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08"/>
        <w:gridCol w:w="3814"/>
      </w:tblGrid>
      <w:tr w:rsidR="00273F34" w:rsidRPr="006F18DD">
        <w:tc>
          <w:tcPr>
            <w:tcW w:w="4708" w:type="dxa"/>
          </w:tcPr>
          <w:p w:rsidR="00273F34" w:rsidRPr="006F18DD" w:rsidRDefault="00273F34" w:rsidP="0079107D">
            <w:pPr>
              <w:spacing w:line="360" w:lineRule="auto"/>
              <w:jc w:val="both"/>
              <w:rPr>
                <w:rFonts w:ascii="Verdana" w:hAnsi="Verdana" w:cs="Arial"/>
                <w:sz w:val="18"/>
                <w:szCs w:val="18"/>
              </w:rPr>
            </w:pPr>
            <w:r w:rsidRPr="006F18DD">
              <w:rPr>
                <w:rFonts w:ascii="Verdana" w:hAnsi="Verdana" w:cs="Arial"/>
                <w:sz w:val="18"/>
                <w:szCs w:val="18"/>
              </w:rPr>
              <w:t xml:space="preserve">ΕΛΛΗΝΙΚΗ ΔΗΜΟΚΡΑΤΙΑ                                               </w:t>
            </w:r>
          </w:p>
        </w:tc>
        <w:tc>
          <w:tcPr>
            <w:tcW w:w="3814" w:type="dxa"/>
          </w:tcPr>
          <w:p w:rsidR="00273F34" w:rsidRPr="006F18DD" w:rsidRDefault="00273F34" w:rsidP="00510A47">
            <w:pPr>
              <w:spacing w:line="360" w:lineRule="auto"/>
              <w:jc w:val="both"/>
              <w:rPr>
                <w:rFonts w:ascii="Verdana" w:hAnsi="Verdana" w:cs="Arial"/>
                <w:sz w:val="18"/>
                <w:szCs w:val="18"/>
                <w:lang w:val="en-US"/>
              </w:rPr>
            </w:pPr>
            <w:r w:rsidRPr="006F18DD">
              <w:rPr>
                <w:rFonts w:ascii="Verdana" w:hAnsi="Verdana" w:cs="Arial"/>
                <w:sz w:val="18"/>
                <w:szCs w:val="18"/>
              </w:rPr>
              <w:t xml:space="preserve">          </w:t>
            </w:r>
            <w:r w:rsidR="009E664A" w:rsidRPr="006F18DD">
              <w:rPr>
                <w:rFonts w:ascii="Verdana" w:hAnsi="Verdana" w:cs="Arial"/>
                <w:sz w:val="18"/>
                <w:szCs w:val="18"/>
              </w:rPr>
              <w:t xml:space="preserve"> </w:t>
            </w:r>
            <w:r w:rsidRPr="006F18DD">
              <w:rPr>
                <w:rFonts w:ascii="Verdana" w:hAnsi="Verdana" w:cs="Arial"/>
                <w:sz w:val="18"/>
                <w:szCs w:val="18"/>
              </w:rPr>
              <w:t xml:space="preserve">   ΝΑΟΥΣΑ, </w:t>
            </w:r>
            <w:r w:rsidR="00286741" w:rsidRPr="006F18DD">
              <w:rPr>
                <w:rFonts w:ascii="Verdana" w:hAnsi="Verdana" w:cs="Arial"/>
                <w:sz w:val="18"/>
                <w:szCs w:val="18"/>
                <w:lang w:val="en-US"/>
              </w:rPr>
              <w:t>0</w:t>
            </w:r>
            <w:r w:rsidR="00510A47" w:rsidRPr="006F18DD">
              <w:rPr>
                <w:rFonts w:ascii="Verdana" w:hAnsi="Verdana" w:cs="Arial"/>
                <w:sz w:val="18"/>
                <w:szCs w:val="18"/>
              </w:rPr>
              <w:t>7</w:t>
            </w:r>
            <w:r w:rsidR="00286741" w:rsidRPr="006F18DD">
              <w:rPr>
                <w:rFonts w:ascii="Verdana" w:hAnsi="Verdana" w:cs="Arial"/>
                <w:sz w:val="18"/>
                <w:szCs w:val="18"/>
                <w:lang w:val="en-US"/>
              </w:rPr>
              <w:t>-09-2020</w:t>
            </w:r>
          </w:p>
        </w:tc>
      </w:tr>
      <w:tr w:rsidR="00273F34" w:rsidRPr="006F18DD">
        <w:tc>
          <w:tcPr>
            <w:tcW w:w="4708" w:type="dxa"/>
          </w:tcPr>
          <w:p w:rsidR="00273F34" w:rsidRPr="006F18DD" w:rsidRDefault="00273F34" w:rsidP="0079107D">
            <w:pPr>
              <w:spacing w:line="360" w:lineRule="auto"/>
              <w:jc w:val="both"/>
              <w:rPr>
                <w:rFonts w:ascii="Verdana" w:hAnsi="Verdana" w:cs="Arial"/>
                <w:sz w:val="18"/>
                <w:szCs w:val="18"/>
              </w:rPr>
            </w:pPr>
            <w:r w:rsidRPr="006F18DD">
              <w:rPr>
                <w:rFonts w:ascii="Verdana" w:hAnsi="Verdana" w:cs="Arial"/>
                <w:sz w:val="18"/>
                <w:szCs w:val="18"/>
              </w:rPr>
              <w:t xml:space="preserve">ΔΗΜΟΣ ΗΡΩΙΚΗΣ ΠΟΛΕΩΣ ΝΑΟΥΣΑΣ                      </w:t>
            </w:r>
          </w:p>
        </w:tc>
        <w:tc>
          <w:tcPr>
            <w:tcW w:w="3814" w:type="dxa"/>
          </w:tcPr>
          <w:p w:rsidR="00273F34" w:rsidRPr="00836E14" w:rsidRDefault="00273F34" w:rsidP="00836E14">
            <w:pPr>
              <w:spacing w:line="360" w:lineRule="auto"/>
              <w:jc w:val="both"/>
              <w:rPr>
                <w:rFonts w:ascii="Verdana" w:hAnsi="Verdana" w:cs="Arial"/>
                <w:sz w:val="18"/>
                <w:szCs w:val="18"/>
              </w:rPr>
            </w:pPr>
            <w:r w:rsidRPr="006F18DD">
              <w:rPr>
                <w:rFonts w:ascii="Verdana" w:hAnsi="Verdana" w:cs="Arial"/>
                <w:sz w:val="18"/>
                <w:szCs w:val="18"/>
              </w:rPr>
              <w:t xml:space="preserve">     </w:t>
            </w:r>
            <w:r w:rsidR="00A34707" w:rsidRPr="006F18DD">
              <w:rPr>
                <w:rFonts w:ascii="Verdana" w:hAnsi="Verdana" w:cs="Arial"/>
                <w:sz w:val="18"/>
                <w:szCs w:val="18"/>
                <w:lang w:val="en-US"/>
              </w:rPr>
              <w:t xml:space="preserve"> </w:t>
            </w:r>
            <w:r w:rsidR="00DD177D" w:rsidRPr="006F18DD">
              <w:rPr>
                <w:rFonts w:ascii="Verdana" w:hAnsi="Verdana" w:cs="Arial"/>
                <w:sz w:val="18"/>
                <w:szCs w:val="18"/>
              </w:rPr>
              <w:t xml:space="preserve"> </w:t>
            </w:r>
            <w:r w:rsidR="0079107D" w:rsidRPr="006F18DD">
              <w:rPr>
                <w:rFonts w:ascii="Verdana" w:hAnsi="Verdana" w:cs="Arial"/>
                <w:sz w:val="18"/>
                <w:szCs w:val="18"/>
              </w:rPr>
              <w:t xml:space="preserve">   </w:t>
            </w:r>
            <w:r w:rsidR="00DD177D" w:rsidRPr="006F18DD">
              <w:rPr>
                <w:rFonts w:ascii="Verdana" w:hAnsi="Verdana" w:cs="Arial"/>
                <w:sz w:val="18"/>
                <w:szCs w:val="18"/>
              </w:rPr>
              <w:t xml:space="preserve"> </w:t>
            </w:r>
            <w:r w:rsidRPr="006F18DD">
              <w:rPr>
                <w:rFonts w:ascii="Verdana" w:hAnsi="Verdana" w:cs="Arial"/>
                <w:sz w:val="18"/>
                <w:szCs w:val="18"/>
              </w:rPr>
              <w:t xml:space="preserve">  </w:t>
            </w:r>
            <w:r w:rsidR="00080647" w:rsidRPr="006F18DD">
              <w:rPr>
                <w:rFonts w:ascii="Verdana" w:hAnsi="Verdana" w:cs="Arial"/>
                <w:sz w:val="18"/>
                <w:szCs w:val="18"/>
              </w:rPr>
              <w:t xml:space="preserve"> </w:t>
            </w:r>
            <w:r w:rsidRPr="006F18DD">
              <w:rPr>
                <w:rFonts w:ascii="Verdana" w:hAnsi="Verdana" w:cs="Arial"/>
                <w:sz w:val="18"/>
                <w:szCs w:val="18"/>
              </w:rPr>
              <w:t xml:space="preserve">ΑΡ. ΠΡΩΤ: </w:t>
            </w:r>
            <w:r w:rsidR="00836E14">
              <w:rPr>
                <w:rFonts w:ascii="Verdana" w:hAnsi="Verdana" w:cs="Arial"/>
                <w:sz w:val="18"/>
                <w:szCs w:val="18"/>
              </w:rPr>
              <w:t>13602</w:t>
            </w:r>
          </w:p>
        </w:tc>
      </w:tr>
      <w:tr w:rsidR="00273F34" w:rsidRPr="006F18DD">
        <w:tc>
          <w:tcPr>
            <w:tcW w:w="4708" w:type="dxa"/>
          </w:tcPr>
          <w:p w:rsidR="00273F34" w:rsidRPr="006F18DD" w:rsidRDefault="00273F34" w:rsidP="0079107D">
            <w:pPr>
              <w:spacing w:line="360" w:lineRule="auto"/>
              <w:jc w:val="both"/>
              <w:rPr>
                <w:rFonts w:ascii="Verdana" w:hAnsi="Verdana" w:cs="Arial"/>
                <w:sz w:val="18"/>
                <w:szCs w:val="18"/>
              </w:rPr>
            </w:pPr>
            <w:r w:rsidRPr="006F18DD">
              <w:rPr>
                <w:rFonts w:ascii="Verdana" w:hAnsi="Verdana" w:cs="Arial"/>
                <w:sz w:val="18"/>
                <w:szCs w:val="18"/>
              </w:rPr>
              <w:t>ΤΜΗΜΑ ΑΔΕΙΟΔΟΤΗΣΕΩΝ</w:t>
            </w:r>
            <w:r w:rsidR="0079107D" w:rsidRPr="006F18DD">
              <w:rPr>
                <w:rFonts w:ascii="Verdana" w:hAnsi="Verdana" w:cs="Arial"/>
                <w:sz w:val="18"/>
                <w:szCs w:val="18"/>
              </w:rPr>
              <w:t xml:space="preserve"> ΚΥΕ</w:t>
            </w:r>
          </w:p>
        </w:tc>
        <w:tc>
          <w:tcPr>
            <w:tcW w:w="3814" w:type="dxa"/>
          </w:tcPr>
          <w:p w:rsidR="00273F34" w:rsidRPr="006F18DD" w:rsidRDefault="00273F34" w:rsidP="0079107D">
            <w:pPr>
              <w:spacing w:line="360" w:lineRule="auto"/>
              <w:jc w:val="both"/>
              <w:rPr>
                <w:rFonts w:ascii="Verdana" w:hAnsi="Verdana" w:cs="Arial"/>
                <w:sz w:val="18"/>
                <w:szCs w:val="18"/>
              </w:rPr>
            </w:pPr>
          </w:p>
        </w:tc>
      </w:tr>
      <w:tr w:rsidR="00273F34" w:rsidRPr="006F18DD">
        <w:tc>
          <w:tcPr>
            <w:tcW w:w="4708" w:type="dxa"/>
          </w:tcPr>
          <w:p w:rsidR="00273F34" w:rsidRPr="006F18DD" w:rsidRDefault="00273F34" w:rsidP="0079107D">
            <w:pPr>
              <w:spacing w:line="360" w:lineRule="auto"/>
              <w:jc w:val="both"/>
              <w:rPr>
                <w:rFonts w:ascii="Verdana" w:hAnsi="Verdana" w:cs="Arial"/>
                <w:sz w:val="18"/>
                <w:szCs w:val="18"/>
              </w:rPr>
            </w:pPr>
          </w:p>
        </w:tc>
        <w:tc>
          <w:tcPr>
            <w:tcW w:w="3814" w:type="dxa"/>
          </w:tcPr>
          <w:p w:rsidR="00273F34" w:rsidRPr="006F18DD" w:rsidRDefault="00273F34" w:rsidP="0079107D">
            <w:pPr>
              <w:spacing w:line="360" w:lineRule="auto"/>
              <w:jc w:val="both"/>
              <w:rPr>
                <w:rFonts w:ascii="Verdana" w:hAnsi="Verdana" w:cs="Arial"/>
                <w:sz w:val="18"/>
                <w:szCs w:val="18"/>
              </w:rPr>
            </w:pPr>
          </w:p>
        </w:tc>
      </w:tr>
    </w:tbl>
    <w:p w:rsidR="00DE4DB9" w:rsidRPr="006F18DD" w:rsidRDefault="00DE4DB9" w:rsidP="00BB08E6">
      <w:pPr>
        <w:pStyle w:val="Web"/>
        <w:shd w:val="clear" w:color="auto" w:fill="FFFFFF"/>
        <w:spacing w:before="0" w:after="0" w:line="360" w:lineRule="auto"/>
        <w:rPr>
          <w:rFonts w:ascii="Verdana" w:hAnsi="Verdana"/>
          <w:b/>
          <w:color w:val="auto"/>
          <w:sz w:val="18"/>
          <w:szCs w:val="18"/>
        </w:rPr>
      </w:pPr>
    </w:p>
    <w:p w:rsidR="00273F34" w:rsidRPr="00427165" w:rsidRDefault="00715EF2" w:rsidP="00BB08E6">
      <w:pPr>
        <w:pStyle w:val="Web"/>
        <w:shd w:val="clear" w:color="auto" w:fill="FFFFFF"/>
        <w:spacing w:before="0" w:after="0" w:line="360" w:lineRule="auto"/>
        <w:rPr>
          <w:rFonts w:ascii="Verdana" w:hAnsi="Verdana"/>
          <w:b/>
          <w:color w:val="auto"/>
          <w:sz w:val="18"/>
          <w:szCs w:val="18"/>
        </w:rPr>
      </w:pPr>
      <w:r w:rsidRPr="00427165">
        <w:rPr>
          <w:rFonts w:ascii="Verdana" w:hAnsi="Verdana"/>
          <w:b/>
          <w:color w:val="auto"/>
          <w:sz w:val="18"/>
          <w:szCs w:val="18"/>
        </w:rPr>
        <w:t xml:space="preserve">           </w:t>
      </w:r>
      <w:r w:rsidR="00273F34" w:rsidRPr="00427165">
        <w:rPr>
          <w:rFonts w:ascii="Verdana" w:hAnsi="Verdana"/>
          <w:b/>
          <w:color w:val="auto"/>
          <w:sz w:val="18"/>
          <w:szCs w:val="18"/>
        </w:rPr>
        <w:t>ΕΙΣΗΓΗΣΗ ΠΡΟΣ ΤΟ ΔΗΜΟΤΙΚΟ ΣΥΜΒΟΥΛΙΟ</w:t>
      </w:r>
      <w:r w:rsidR="00660E73" w:rsidRPr="00427165">
        <w:rPr>
          <w:rFonts w:ascii="Verdana" w:hAnsi="Verdana"/>
          <w:b/>
          <w:color w:val="auto"/>
          <w:sz w:val="18"/>
          <w:szCs w:val="18"/>
        </w:rPr>
        <w:t xml:space="preserve"> ΤΟΥ ΔΗΜΟΥ </w:t>
      </w:r>
      <w:r w:rsidR="0052754D" w:rsidRPr="00427165">
        <w:rPr>
          <w:rFonts w:ascii="Verdana" w:hAnsi="Verdana"/>
          <w:b/>
          <w:color w:val="auto"/>
          <w:sz w:val="18"/>
          <w:szCs w:val="18"/>
        </w:rPr>
        <w:t>Η.Π.</w:t>
      </w:r>
      <w:r w:rsidR="00660E73" w:rsidRPr="00427165">
        <w:rPr>
          <w:rFonts w:ascii="Verdana" w:hAnsi="Verdana"/>
          <w:b/>
          <w:color w:val="auto"/>
          <w:sz w:val="18"/>
          <w:szCs w:val="18"/>
        </w:rPr>
        <w:t>ΝΑΟΥΣΑΣ</w:t>
      </w:r>
    </w:p>
    <w:p w:rsidR="00273F34" w:rsidRPr="006F18DD" w:rsidRDefault="00273F34" w:rsidP="006F18DD">
      <w:pPr>
        <w:pStyle w:val="Web"/>
        <w:pBdr>
          <w:top w:val="single" w:sz="4" w:space="1" w:color="auto"/>
          <w:left w:val="single" w:sz="4" w:space="4" w:color="auto"/>
          <w:bottom w:val="single" w:sz="4" w:space="1" w:color="auto"/>
          <w:right w:val="single" w:sz="4" w:space="4" w:color="auto"/>
        </w:pBdr>
        <w:shd w:val="clear" w:color="auto" w:fill="FFFFFF"/>
        <w:spacing w:before="0" w:after="0" w:line="360" w:lineRule="auto"/>
        <w:jc w:val="both"/>
        <w:rPr>
          <w:rFonts w:ascii="Verdana" w:hAnsi="Verdana"/>
          <w:color w:val="auto"/>
          <w:sz w:val="18"/>
          <w:szCs w:val="18"/>
        </w:rPr>
      </w:pPr>
      <w:r w:rsidRPr="006F18DD">
        <w:rPr>
          <w:rFonts w:ascii="Verdana" w:hAnsi="Verdana"/>
          <w:color w:val="auto"/>
          <w:sz w:val="18"/>
          <w:szCs w:val="18"/>
        </w:rPr>
        <w:t xml:space="preserve">ΘΕΜΑ: </w:t>
      </w:r>
      <w:r w:rsidR="0052754D" w:rsidRPr="006F18DD">
        <w:rPr>
          <w:rFonts w:ascii="Verdana" w:hAnsi="Verdana"/>
          <w:color w:val="auto"/>
          <w:sz w:val="18"/>
          <w:szCs w:val="18"/>
        </w:rPr>
        <w:t xml:space="preserve"> </w:t>
      </w:r>
      <w:r w:rsidR="00286741" w:rsidRPr="006F18DD">
        <w:rPr>
          <w:rFonts w:ascii="Verdana" w:hAnsi="Verdana"/>
          <w:color w:val="auto"/>
          <w:sz w:val="18"/>
          <w:szCs w:val="18"/>
        </w:rPr>
        <w:t>Άδεια</w:t>
      </w:r>
      <w:r w:rsidR="00C1697D" w:rsidRPr="006F18DD">
        <w:rPr>
          <w:rFonts w:ascii="Verdana" w:hAnsi="Verdana"/>
          <w:color w:val="auto"/>
          <w:sz w:val="18"/>
          <w:szCs w:val="18"/>
        </w:rPr>
        <w:t xml:space="preserve"> </w:t>
      </w:r>
      <w:r w:rsidR="0079107D" w:rsidRPr="006F18DD">
        <w:rPr>
          <w:rFonts w:ascii="Verdana" w:hAnsi="Verdana"/>
          <w:color w:val="auto"/>
          <w:sz w:val="18"/>
          <w:szCs w:val="18"/>
        </w:rPr>
        <w:t xml:space="preserve">εγκατάστασης και </w:t>
      </w:r>
      <w:r w:rsidR="00C1697D" w:rsidRPr="006F18DD">
        <w:rPr>
          <w:rFonts w:ascii="Verdana" w:hAnsi="Verdana"/>
          <w:color w:val="auto"/>
          <w:sz w:val="18"/>
          <w:szCs w:val="18"/>
        </w:rPr>
        <w:t xml:space="preserve">λειτουργίας </w:t>
      </w:r>
      <w:r w:rsidR="00B17E29" w:rsidRPr="006F18DD">
        <w:rPr>
          <w:rFonts w:ascii="Verdana" w:hAnsi="Verdana"/>
          <w:color w:val="auto"/>
          <w:sz w:val="18"/>
          <w:szCs w:val="18"/>
        </w:rPr>
        <w:t xml:space="preserve">επιχείρησης </w:t>
      </w:r>
      <w:r w:rsidR="00286741" w:rsidRPr="006F18DD">
        <w:rPr>
          <w:rFonts w:ascii="Verdana" w:hAnsi="Verdana"/>
          <w:color w:val="auto"/>
          <w:sz w:val="18"/>
          <w:szCs w:val="18"/>
        </w:rPr>
        <w:t xml:space="preserve">προσφοράς </w:t>
      </w:r>
      <w:r w:rsidRPr="006F18DD">
        <w:rPr>
          <w:rFonts w:ascii="Verdana" w:hAnsi="Verdana"/>
          <w:color w:val="auto"/>
          <w:sz w:val="18"/>
          <w:szCs w:val="18"/>
        </w:rPr>
        <w:t xml:space="preserve">υπηρεσιών διαδικτύου </w:t>
      </w:r>
      <w:r w:rsidR="00074B21" w:rsidRPr="006F18DD">
        <w:rPr>
          <w:rFonts w:ascii="Verdana" w:hAnsi="Verdana"/>
          <w:color w:val="auto"/>
          <w:sz w:val="18"/>
          <w:szCs w:val="18"/>
        </w:rPr>
        <w:t xml:space="preserve">με </w:t>
      </w:r>
      <w:r w:rsidR="00715EF2">
        <w:rPr>
          <w:rFonts w:ascii="Verdana" w:hAnsi="Verdana"/>
          <w:color w:val="auto"/>
          <w:sz w:val="18"/>
          <w:szCs w:val="18"/>
        </w:rPr>
        <w:t>οκτώ</w:t>
      </w:r>
      <w:r w:rsidR="00286741" w:rsidRPr="006F18DD">
        <w:rPr>
          <w:rFonts w:ascii="Verdana" w:hAnsi="Verdana"/>
          <w:color w:val="auto"/>
          <w:sz w:val="18"/>
          <w:szCs w:val="18"/>
        </w:rPr>
        <w:t xml:space="preserve"> </w:t>
      </w:r>
      <w:r w:rsidR="004060EF" w:rsidRPr="006F18DD">
        <w:rPr>
          <w:rFonts w:ascii="Verdana" w:hAnsi="Verdana"/>
          <w:color w:val="auto"/>
          <w:sz w:val="18"/>
          <w:szCs w:val="18"/>
        </w:rPr>
        <w:t>(</w:t>
      </w:r>
      <w:r w:rsidR="00715EF2">
        <w:rPr>
          <w:rFonts w:ascii="Verdana" w:hAnsi="Verdana"/>
          <w:color w:val="auto"/>
          <w:sz w:val="18"/>
          <w:szCs w:val="18"/>
        </w:rPr>
        <w:t>8</w:t>
      </w:r>
      <w:r w:rsidR="00286741" w:rsidRPr="006F18DD">
        <w:rPr>
          <w:rFonts w:ascii="Verdana" w:hAnsi="Verdana"/>
          <w:color w:val="auto"/>
          <w:sz w:val="18"/>
          <w:szCs w:val="18"/>
        </w:rPr>
        <w:t>)</w:t>
      </w:r>
      <w:r w:rsidR="004060EF" w:rsidRPr="006F18DD">
        <w:rPr>
          <w:rFonts w:ascii="Verdana" w:hAnsi="Verdana"/>
          <w:color w:val="auto"/>
          <w:sz w:val="18"/>
          <w:szCs w:val="18"/>
        </w:rPr>
        <w:t xml:space="preserve"> ηλεκτρονικούς υπολογιστές στον ισόγειο χώρο </w:t>
      </w:r>
      <w:r w:rsidR="00286741" w:rsidRPr="006F18DD">
        <w:rPr>
          <w:rFonts w:ascii="Verdana" w:hAnsi="Verdana"/>
          <w:color w:val="auto"/>
          <w:sz w:val="18"/>
          <w:szCs w:val="18"/>
        </w:rPr>
        <w:t>(εντός κ</w:t>
      </w:r>
      <w:r w:rsidR="004060EF" w:rsidRPr="006F18DD">
        <w:rPr>
          <w:rFonts w:ascii="Verdana" w:hAnsi="Verdana"/>
          <w:color w:val="auto"/>
          <w:sz w:val="18"/>
          <w:szCs w:val="18"/>
        </w:rPr>
        <w:t>αταστήματος</w:t>
      </w:r>
      <w:r w:rsidR="00715EF2">
        <w:rPr>
          <w:rFonts w:ascii="Verdana" w:hAnsi="Verdana"/>
          <w:color w:val="auto"/>
          <w:sz w:val="18"/>
          <w:szCs w:val="18"/>
        </w:rPr>
        <w:t>), του Μάντσιου Δημητρίου του Νικηφόρου.</w:t>
      </w:r>
    </w:p>
    <w:p w:rsidR="00403EE5" w:rsidRPr="006F18DD" w:rsidRDefault="00403EE5" w:rsidP="00403EE5">
      <w:pPr>
        <w:pStyle w:val="Web"/>
        <w:shd w:val="clear" w:color="auto" w:fill="FFFFFF"/>
        <w:spacing w:before="0" w:after="0" w:line="360" w:lineRule="auto"/>
        <w:jc w:val="both"/>
        <w:rPr>
          <w:rFonts w:ascii="Verdana" w:hAnsi="Verdana"/>
          <w:color w:val="auto"/>
          <w:sz w:val="18"/>
          <w:szCs w:val="18"/>
        </w:rPr>
      </w:pPr>
    </w:p>
    <w:p w:rsidR="00EF2658" w:rsidRPr="006F18DD" w:rsidRDefault="006F18DD" w:rsidP="006D3542">
      <w:pPr>
        <w:pStyle w:val="Web"/>
        <w:shd w:val="clear" w:color="auto" w:fill="FFFFFF"/>
        <w:spacing w:before="0" w:after="0"/>
        <w:contextualSpacing/>
        <w:jc w:val="both"/>
        <w:rPr>
          <w:rFonts w:ascii="Verdana" w:hAnsi="Verdana"/>
          <w:color w:val="auto"/>
          <w:sz w:val="18"/>
          <w:szCs w:val="18"/>
        </w:rPr>
      </w:pPr>
      <w:r>
        <w:rPr>
          <w:rFonts w:ascii="Verdana" w:hAnsi="Verdana"/>
          <w:color w:val="auto"/>
          <w:sz w:val="18"/>
          <w:szCs w:val="18"/>
        </w:rPr>
        <w:t xml:space="preserve">   </w:t>
      </w:r>
      <w:r w:rsidR="00EF2658" w:rsidRPr="006F18DD">
        <w:rPr>
          <w:rFonts w:ascii="Verdana" w:hAnsi="Verdana"/>
          <w:color w:val="auto"/>
          <w:sz w:val="18"/>
          <w:szCs w:val="18"/>
        </w:rPr>
        <w:t>Τα καταστήματα παροχής υπηρεσιών διαδικτύου δεν διέπονται από υγειονομική διάταξη, ως εκ τούτου δεν αποτελούν καταστήματα υγειονομικού ενδιαφέροντος</w:t>
      </w:r>
      <w:r w:rsidR="004D4A3F" w:rsidRPr="006F18DD">
        <w:rPr>
          <w:rFonts w:ascii="Verdana" w:hAnsi="Verdana"/>
          <w:color w:val="auto"/>
          <w:sz w:val="18"/>
          <w:szCs w:val="18"/>
        </w:rPr>
        <w:t>. Διέπονται από τ</w:t>
      </w:r>
      <w:r w:rsidR="004D4A3F" w:rsidRPr="006F18DD">
        <w:rPr>
          <w:rFonts w:ascii="Verdana" w:hAnsi="Verdana"/>
          <w:color w:val="auto"/>
          <w:sz w:val="18"/>
          <w:szCs w:val="18"/>
          <w:lang w:val="en-US"/>
        </w:rPr>
        <w:t>o</w:t>
      </w:r>
      <w:r w:rsidR="004D4A3F" w:rsidRPr="006F18DD">
        <w:rPr>
          <w:rFonts w:ascii="Verdana" w:hAnsi="Verdana"/>
          <w:color w:val="auto"/>
          <w:sz w:val="18"/>
          <w:szCs w:val="18"/>
        </w:rPr>
        <w:t xml:space="preserve"> </w:t>
      </w:r>
      <w:r w:rsidR="00EF2658" w:rsidRPr="006F18DD">
        <w:rPr>
          <w:rFonts w:ascii="Verdana" w:hAnsi="Verdana"/>
          <w:color w:val="auto"/>
          <w:sz w:val="18"/>
          <w:szCs w:val="18"/>
        </w:rPr>
        <w:t>νομοθετικό πλαίσιο</w:t>
      </w:r>
      <w:r w:rsidR="004D4A3F" w:rsidRPr="006F18DD">
        <w:rPr>
          <w:rFonts w:ascii="Verdana" w:hAnsi="Verdana"/>
          <w:color w:val="auto"/>
          <w:sz w:val="18"/>
          <w:szCs w:val="18"/>
        </w:rPr>
        <w:t xml:space="preserve"> της </w:t>
      </w:r>
      <w:r w:rsidR="006D3542" w:rsidRPr="006F18DD">
        <w:rPr>
          <w:rFonts w:ascii="Verdana" w:hAnsi="Verdana"/>
          <w:color w:val="auto"/>
          <w:sz w:val="18"/>
          <w:szCs w:val="18"/>
        </w:rPr>
        <w:t xml:space="preserve">ΚΥΑ 1107414/1491/Τ/2003 ΦΕΚ Β 1827 «Καθορισμός των όρων και προϋποθέσεων της διαδικασίας και των δικαιολογητικών για τη χορήγηση αδειών λειτουργίας επιχειρήσεων προσφοράς υπηρεσιών διαδικτύου, του οργάνου για την αφαίρεση της άδειας λειτουργίας της επιχείρησης και λοιπών διαδικαστικών θεμάτων για την εφαρμογή των διατάξεων Άρθρο 3 </w:t>
      </w:r>
      <w:proofErr w:type="spellStart"/>
      <w:r w:rsidR="006D3542" w:rsidRPr="006F18DD">
        <w:rPr>
          <w:rFonts w:ascii="Verdana" w:hAnsi="Verdana"/>
          <w:color w:val="auto"/>
          <w:sz w:val="18"/>
          <w:szCs w:val="18"/>
        </w:rPr>
        <w:t>εδ</w:t>
      </w:r>
      <w:proofErr w:type="spellEnd"/>
      <w:r w:rsidR="006D3542" w:rsidRPr="006F18DD">
        <w:rPr>
          <w:rFonts w:ascii="Verdana" w:hAnsi="Verdana"/>
          <w:color w:val="auto"/>
          <w:sz w:val="18"/>
          <w:szCs w:val="18"/>
        </w:rPr>
        <w:t>. β., 7 παρ. 1 του Ν 3037/2002.</w:t>
      </w:r>
      <w:r w:rsidR="00EF2658" w:rsidRPr="006F18DD">
        <w:rPr>
          <w:rFonts w:ascii="Verdana" w:hAnsi="Verdana"/>
          <w:color w:val="auto"/>
          <w:sz w:val="18"/>
          <w:szCs w:val="18"/>
        </w:rPr>
        <w:t xml:space="preserve"> (ως ισχύει) </w:t>
      </w:r>
      <w:r w:rsidR="006D3542" w:rsidRPr="006F18DD">
        <w:rPr>
          <w:rFonts w:ascii="Verdana" w:hAnsi="Verdana"/>
          <w:color w:val="auto"/>
          <w:sz w:val="18"/>
          <w:szCs w:val="18"/>
        </w:rPr>
        <w:t xml:space="preserve"> ο</w:t>
      </w:r>
      <w:r w:rsidR="00EF2658" w:rsidRPr="006F18DD">
        <w:rPr>
          <w:rFonts w:ascii="Verdana" w:hAnsi="Verdana"/>
          <w:color w:val="auto"/>
          <w:sz w:val="18"/>
          <w:szCs w:val="18"/>
        </w:rPr>
        <w:t xml:space="preserve"> Δήμαρχος (άρθρο 58 1ζ </w:t>
      </w:r>
      <w:r w:rsidR="006D3542" w:rsidRPr="006F18DD">
        <w:rPr>
          <w:rFonts w:ascii="Verdana" w:hAnsi="Verdana"/>
          <w:color w:val="auto"/>
          <w:sz w:val="18"/>
          <w:szCs w:val="18"/>
        </w:rPr>
        <w:t>του Ν</w:t>
      </w:r>
      <w:r w:rsidR="00EF2658" w:rsidRPr="006F18DD">
        <w:rPr>
          <w:rFonts w:ascii="Verdana" w:hAnsi="Verdana"/>
          <w:color w:val="auto"/>
          <w:sz w:val="18"/>
          <w:szCs w:val="18"/>
        </w:rPr>
        <w:t xml:space="preserve">. 3852/2010) εκδίδει την σχετική άδεια {λειτουργίας επιχείρησης προσφοράς υπηρεσιών διαδικτύου} εντός </w:t>
      </w:r>
      <w:r w:rsidR="00EF2658" w:rsidRPr="006F18DD">
        <w:rPr>
          <w:rFonts w:ascii="Verdana" w:hAnsi="Verdana"/>
          <w:color w:val="auto"/>
          <w:sz w:val="18"/>
          <w:szCs w:val="18"/>
          <w:u w:val="single"/>
        </w:rPr>
        <w:t>δέκα (10)</w:t>
      </w:r>
      <w:r w:rsidR="00EF2658" w:rsidRPr="006F18DD">
        <w:rPr>
          <w:rFonts w:ascii="Verdana" w:hAnsi="Verdana"/>
          <w:color w:val="auto"/>
          <w:sz w:val="18"/>
          <w:szCs w:val="18"/>
        </w:rPr>
        <w:t xml:space="preserve"> ημερών από την απόφαση οικείου δημοτικού συμβουλίου (ή της Ε.Π.Ζ. σε περίπτωση μεταβίβασης της σχετικής αρμοδιότητας), η οποία λαμβάνεται ύστερα από έλεγχο διαπίστωσης πληρότητας των υποβαλλόμενων δικαιολογητικών &amp; νομίμων προϋποθέσεων  εντός </w:t>
      </w:r>
      <w:r w:rsidR="00EF2658" w:rsidRPr="006F18DD">
        <w:rPr>
          <w:rFonts w:ascii="Verdana" w:hAnsi="Verdana"/>
          <w:color w:val="auto"/>
          <w:sz w:val="18"/>
          <w:szCs w:val="18"/>
          <w:u w:val="single"/>
        </w:rPr>
        <w:t>τριάντα (30)</w:t>
      </w:r>
      <w:r w:rsidR="00EF2658" w:rsidRPr="006F18DD">
        <w:rPr>
          <w:rFonts w:ascii="Verdana" w:hAnsi="Verdana"/>
          <w:color w:val="auto"/>
          <w:sz w:val="18"/>
          <w:szCs w:val="18"/>
        </w:rPr>
        <w:t xml:space="preserve"> ημερών από την πλήρη υποβολή τους. </w:t>
      </w:r>
      <w:r w:rsidR="006D3542" w:rsidRPr="006F18DD">
        <w:rPr>
          <w:rFonts w:ascii="Verdana" w:hAnsi="Verdana"/>
          <w:color w:val="auto"/>
          <w:sz w:val="18"/>
          <w:szCs w:val="18"/>
        </w:rPr>
        <w:t xml:space="preserve"> Πριν την αδειοδότηση της επιχείρησης, α</w:t>
      </w:r>
      <w:r w:rsidR="00EF2658" w:rsidRPr="006F18DD">
        <w:rPr>
          <w:rFonts w:ascii="Verdana" w:hAnsi="Verdana"/>
          <w:color w:val="auto"/>
          <w:sz w:val="18"/>
          <w:szCs w:val="18"/>
        </w:rPr>
        <w:t xml:space="preserve">παιτείται γνωμοδότηση </w:t>
      </w:r>
      <w:r w:rsidR="006D3542" w:rsidRPr="006F18DD">
        <w:rPr>
          <w:rFonts w:ascii="Verdana" w:hAnsi="Verdana"/>
          <w:color w:val="auto"/>
          <w:sz w:val="18"/>
          <w:szCs w:val="18"/>
        </w:rPr>
        <w:t xml:space="preserve">της αρμόδιας </w:t>
      </w:r>
      <w:r w:rsidR="00EF2658" w:rsidRPr="006F18DD">
        <w:rPr>
          <w:rFonts w:ascii="Verdana" w:hAnsi="Verdana"/>
          <w:color w:val="auto"/>
          <w:sz w:val="18"/>
          <w:szCs w:val="18"/>
        </w:rPr>
        <w:t>υγειονομικής υπηρεσίας (ομοίως και για την αντικατάσταση της άδειας λόγω προσθήκης Η/Υ) και πιστοποιητικό πυρασφάλειας εν ισχύ.</w:t>
      </w:r>
    </w:p>
    <w:p w:rsidR="00067E74" w:rsidRPr="006F18DD" w:rsidRDefault="00901068" w:rsidP="006D3542">
      <w:pPr>
        <w:pStyle w:val="Web"/>
        <w:shd w:val="clear" w:color="auto" w:fill="FFFFFF"/>
        <w:spacing w:before="0" w:after="0"/>
        <w:contextualSpacing/>
        <w:jc w:val="both"/>
        <w:rPr>
          <w:rStyle w:val="a3"/>
          <w:rFonts w:ascii="Verdana" w:hAnsi="Verdana"/>
          <w:b w:val="0"/>
          <w:bCs w:val="0"/>
          <w:color w:val="auto"/>
          <w:sz w:val="18"/>
          <w:szCs w:val="18"/>
        </w:rPr>
      </w:pPr>
      <w:r w:rsidRPr="006F18DD">
        <w:rPr>
          <w:rFonts w:ascii="Verdana" w:hAnsi="Verdana"/>
          <w:color w:val="auto"/>
          <w:sz w:val="18"/>
          <w:szCs w:val="18"/>
        </w:rPr>
        <w:t xml:space="preserve">Σύμφωνα με </w:t>
      </w:r>
      <w:r w:rsidR="006D3542" w:rsidRPr="006F18DD">
        <w:rPr>
          <w:rFonts w:ascii="Verdana" w:hAnsi="Verdana"/>
          <w:color w:val="auto"/>
          <w:sz w:val="18"/>
          <w:szCs w:val="18"/>
        </w:rPr>
        <w:t>ανωτέρω</w:t>
      </w:r>
      <w:r w:rsidRPr="006F18DD">
        <w:rPr>
          <w:rFonts w:ascii="Verdana" w:hAnsi="Verdana"/>
          <w:color w:val="auto"/>
          <w:sz w:val="18"/>
          <w:szCs w:val="18"/>
        </w:rPr>
        <w:t xml:space="preserve"> </w:t>
      </w:r>
      <w:r w:rsidR="00E00267" w:rsidRPr="006F18DD">
        <w:rPr>
          <w:rStyle w:val="a3"/>
          <w:rFonts w:ascii="Verdana" w:hAnsi="Verdana"/>
          <w:b w:val="0"/>
          <w:color w:val="auto"/>
          <w:sz w:val="18"/>
          <w:szCs w:val="18"/>
        </w:rPr>
        <w:t xml:space="preserve">διατάξεις </w:t>
      </w:r>
      <w:r w:rsidR="00C423FC" w:rsidRPr="006F18DD">
        <w:rPr>
          <w:rStyle w:val="a3"/>
          <w:rFonts w:ascii="Verdana" w:hAnsi="Verdana"/>
          <w:b w:val="0"/>
          <w:color w:val="auto"/>
          <w:sz w:val="18"/>
          <w:szCs w:val="18"/>
        </w:rPr>
        <w:t>τ</w:t>
      </w:r>
      <w:r w:rsidR="00E00267" w:rsidRPr="006F18DD">
        <w:rPr>
          <w:rStyle w:val="a3"/>
          <w:rFonts w:ascii="Verdana" w:hAnsi="Verdana"/>
          <w:b w:val="0"/>
          <w:color w:val="auto"/>
          <w:sz w:val="18"/>
          <w:szCs w:val="18"/>
        </w:rPr>
        <w:t>ης</w:t>
      </w:r>
      <w:r w:rsidR="00E00267" w:rsidRPr="006F18DD">
        <w:rPr>
          <w:rStyle w:val="a3"/>
          <w:rFonts w:ascii="Verdana" w:hAnsi="Verdana"/>
          <w:color w:val="auto"/>
          <w:sz w:val="18"/>
          <w:szCs w:val="18"/>
        </w:rPr>
        <w:t xml:space="preserve"> </w:t>
      </w:r>
      <w:r w:rsidR="006D3542" w:rsidRPr="006F18DD">
        <w:rPr>
          <w:rStyle w:val="a3"/>
          <w:rFonts w:ascii="Verdana" w:hAnsi="Verdana"/>
          <w:b w:val="0"/>
          <w:color w:val="auto"/>
          <w:sz w:val="18"/>
          <w:szCs w:val="18"/>
        </w:rPr>
        <w:t>και τ</w:t>
      </w:r>
      <w:r w:rsidRPr="006F18DD">
        <w:rPr>
          <w:rStyle w:val="a3"/>
          <w:rFonts w:ascii="Verdana" w:hAnsi="Verdana"/>
          <w:b w:val="0"/>
          <w:color w:val="auto"/>
          <w:sz w:val="18"/>
          <w:szCs w:val="18"/>
        </w:rPr>
        <w:t xml:space="preserve">ις διατάξεις του Ν. </w:t>
      </w:r>
      <w:r w:rsidR="0052754D" w:rsidRPr="006F18DD">
        <w:rPr>
          <w:rStyle w:val="a3"/>
          <w:rFonts w:ascii="Verdana" w:hAnsi="Verdana"/>
          <w:b w:val="0"/>
          <w:color w:val="auto"/>
          <w:sz w:val="18"/>
          <w:szCs w:val="18"/>
        </w:rPr>
        <w:t>4442/2016 ΦΕΚ Α 230</w:t>
      </w:r>
      <w:r w:rsidR="00067E74" w:rsidRPr="006F18DD">
        <w:rPr>
          <w:rStyle w:val="a3"/>
          <w:rFonts w:ascii="Verdana" w:hAnsi="Verdana"/>
          <w:b w:val="0"/>
          <w:color w:val="auto"/>
          <w:sz w:val="18"/>
          <w:szCs w:val="18"/>
        </w:rPr>
        <w:t>.</w:t>
      </w:r>
      <w:r w:rsidR="006D3542" w:rsidRPr="006F18DD">
        <w:rPr>
          <w:rStyle w:val="a3"/>
          <w:rFonts w:ascii="Verdana" w:hAnsi="Verdana"/>
          <w:b w:val="0"/>
          <w:bCs w:val="0"/>
          <w:color w:val="auto"/>
          <w:sz w:val="18"/>
          <w:szCs w:val="18"/>
        </w:rPr>
        <w:t xml:space="preserve"> </w:t>
      </w:r>
      <w:r w:rsidR="00067E74" w:rsidRPr="006F18DD">
        <w:rPr>
          <w:rStyle w:val="a3"/>
          <w:rFonts w:ascii="Verdana" w:hAnsi="Verdana"/>
          <w:b w:val="0"/>
          <w:color w:val="auto"/>
          <w:sz w:val="18"/>
          <w:szCs w:val="18"/>
        </w:rPr>
        <w:t>Τις διατάξεις της Υ1γ/Γ.Π./οικ.</w:t>
      </w:r>
      <w:r w:rsidR="0052754D" w:rsidRPr="006F18DD">
        <w:rPr>
          <w:rStyle w:val="a3"/>
          <w:rFonts w:ascii="Verdana" w:hAnsi="Verdana"/>
          <w:b w:val="0"/>
          <w:color w:val="auto"/>
          <w:sz w:val="18"/>
          <w:szCs w:val="18"/>
        </w:rPr>
        <w:t>47829/2017 ΦΕΚ Β 216</w:t>
      </w:r>
      <w:r w:rsidR="00067E74" w:rsidRPr="006F18DD">
        <w:rPr>
          <w:rStyle w:val="a3"/>
          <w:rFonts w:ascii="Verdana" w:hAnsi="Verdana"/>
          <w:b w:val="0"/>
          <w:color w:val="auto"/>
          <w:sz w:val="18"/>
          <w:szCs w:val="18"/>
        </w:rPr>
        <w:t>.</w:t>
      </w:r>
    </w:p>
    <w:p w:rsidR="00273F34" w:rsidRPr="006F18DD" w:rsidRDefault="00273F34" w:rsidP="00EF2658">
      <w:pPr>
        <w:pStyle w:val="Web"/>
        <w:shd w:val="clear" w:color="auto" w:fill="FFFFFF"/>
        <w:spacing w:before="0" w:after="0"/>
        <w:jc w:val="both"/>
        <w:rPr>
          <w:rFonts w:ascii="Verdana" w:hAnsi="Verdana"/>
          <w:b/>
          <w:color w:val="auto"/>
          <w:sz w:val="18"/>
          <w:szCs w:val="18"/>
        </w:rPr>
      </w:pPr>
      <w:r w:rsidRPr="006F18DD">
        <w:rPr>
          <w:rStyle w:val="a3"/>
          <w:rFonts w:ascii="Verdana" w:hAnsi="Verdana"/>
          <w:b w:val="0"/>
          <w:color w:val="auto"/>
          <w:sz w:val="18"/>
          <w:szCs w:val="18"/>
        </w:rPr>
        <w:t xml:space="preserve">Για τη χορήγηση της </w:t>
      </w:r>
      <w:r w:rsidR="006D3542" w:rsidRPr="006F18DD">
        <w:rPr>
          <w:rStyle w:val="a3"/>
          <w:rFonts w:ascii="Verdana" w:hAnsi="Verdana"/>
          <w:b w:val="0"/>
          <w:color w:val="auto"/>
          <w:sz w:val="18"/>
          <w:szCs w:val="18"/>
        </w:rPr>
        <w:t>ανωτέρω άδειας</w:t>
      </w:r>
      <w:r w:rsidRPr="006F18DD">
        <w:rPr>
          <w:rStyle w:val="a3"/>
          <w:rFonts w:ascii="Verdana" w:hAnsi="Verdana"/>
          <w:b w:val="0"/>
          <w:color w:val="auto"/>
          <w:sz w:val="18"/>
          <w:szCs w:val="18"/>
        </w:rPr>
        <w:t xml:space="preserve"> απαιτείται να συντρέχουν οι ακόλουθες προϋποθέσεις:</w:t>
      </w:r>
    </w:p>
    <w:p w:rsidR="00273F34" w:rsidRPr="006F18DD" w:rsidRDefault="00273F34" w:rsidP="00EF2658">
      <w:pPr>
        <w:pStyle w:val="Web"/>
        <w:shd w:val="clear" w:color="auto" w:fill="FFFFFF"/>
        <w:spacing w:before="0" w:after="0"/>
        <w:jc w:val="both"/>
        <w:rPr>
          <w:rFonts w:ascii="Verdana" w:hAnsi="Verdana"/>
          <w:color w:val="auto"/>
          <w:sz w:val="18"/>
          <w:szCs w:val="18"/>
        </w:rPr>
      </w:pPr>
      <w:r w:rsidRPr="006F18DD">
        <w:rPr>
          <w:rFonts w:ascii="Verdana" w:hAnsi="Verdana"/>
          <w:color w:val="auto"/>
          <w:sz w:val="18"/>
          <w:szCs w:val="18"/>
        </w:rPr>
        <w:t>1.      Στην κύρια είσοδο των επιχειρήσεων να αναρτάται υποχρεωτικά πινακίδα με την ένδειξη «ΕΠΙΧΕΙΡΗΣΗ ΠΡΟΣΦΟΡΑΣ ΥΠΗΡΕΣΙΩΝ ΔΙΑΔΙΚΤΥΟΥ», καθώς και με ταυτόσημη ένδειξη ξενόγλωσση, εφόσον το επιθυμεί ο επιχειρηματίας.</w:t>
      </w:r>
    </w:p>
    <w:p w:rsidR="00273F34" w:rsidRPr="006F18DD" w:rsidRDefault="00273F34" w:rsidP="00EF2658">
      <w:pPr>
        <w:pStyle w:val="Web"/>
        <w:shd w:val="clear" w:color="auto" w:fill="FFFFFF"/>
        <w:spacing w:before="0" w:after="0"/>
        <w:jc w:val="both"/>
        <w:rPr>
          <w:rFonts w:ascii="Verdana" w:hAnsi="Verdana"/>
          <w:color w:val="auto"/>
          <w:sz w:val="18"/>
          <w:szCs w:val="18"/>
        </w:rPr>
      </w:pPr>
      <w:r w:rsidRPr="006F18DD">
        <w:rPr>
          <w:rFonts w:ascii="Verdana" w:hAnsi="Verdana"/>
          <w:color w:val="auto"/>
          <w:sz w:val="18"/>
          <w:szCs w:val="18"/>
        </w:rPr>
        <w:t>2.      Να μην έχει καταδικαστεί τελεσίδικα για τα αδικήματα που προβλέπονται στο εδάφιο α΄ της παραγράφου 2 του 1 του Π.Δ. 180/79 (ΦΕΚ Α 46). Η απαγόρευση αυτή δεν ισχύει, εάν παρήλθε 5ετία από την έκτιση ή την παραγραφή ή την δια χάριτος άφεση της ποινής.</w:t>
      </w:r>
    </w:p>
    <w:p w:rsidR="00273F34" w:rsidRPr="006F18DD" w:rsidRDefault="00273F34" w:rsidP="00EF2658">
      <w:pPr>
        <w:pStyle w:val="Web"/>
        <w:shd w:val="clear" w:color="auto" w:fill="FFFFFF"/>
        <w:spacing w:before="0" w:after="0"/>
        <w:jc w:val="both"/>
        <w:rPr>
          <w:rFonts w:ascii="Verdana" w:hAnsi="Verdana"/>
          <w:color w:val="auto"/>
          <w:sz w:val="18"/>
          <w:szCs w:val="18"/>
        </w:rPr>
      </w:pPr>
      <w:r w:rsidRPr="006F18DD">
        <w:rPr>
          <w:rFonts w:ascii="Verdana" w:hAnsi="Verdana"/>
          <w:color w:val="auto"/>
          <w:sz w:val="18"/>
          <w:szCs w:val="18"/>
        </w:rPr>
        <w:t>3.      Να μην του έχει αφαιρεθεί ΟΡΙΣΤΙΚΑ η άδεια λειτουργίας επιχείρησης προσφοράς υπηρεσιών διαδικτύου που έχει εκδοθεί επ’ ονόματί του. Α</w:t>
      </w:r>
      <w:r w:rsidR="00286741" w:rsidRPr="006F18DD">
        <w:rPr>
          <w:rFonts w:ascii="Verdana" w:hAnsi="Verdana"/>
          <w:color w:val="auto"/>
          <w:sz w:val="18"/>
          <w:szCs w:val="18"/>
        </w:rPr>
        <w:t>-</w:t>
      </w:r>
      <w:r w:rsidRPr="006F18DD">
        <w:rPr>
          <w:rFonts w:ascii="Verdana" w:hAnsi="Verdana"/>
          <w:color w:val="auto"/>
          <w:sz w:val="18"/>
          <w:szCs w:val="18"/>
        </w:rPr>
        <w:t>ν του έχει αφαιρεθεί να έχουν παρέλθει τρία έτη από την ημερομηνία έναρξης εκτέλεσης της ποινής.</w:t>
      </w:r>
    </w:p>
    <w:p w:rsidR="00273F34" w:rsidRPr="006F18DD" w:rsidRDefault="00273F34" w:rsidP="00EF2658">
      <w:pPr>
        <w:pStyle w:val="Web"/>
        <w:shd w:val="clear" w:color="auto" w:fill="FFFFFF"/>
        <w:spacing w:before="0" w:after="0"/>
        <w:jc w:val="both"/>
        <w:rPr>
          <w:rFonts w:ascii="Verdana" w:hAnsi="Verdana"/>
          <w:color w:val="auto"/>
          <w:sz w:val="18"/>
          <w:szCs w:val="18"/>
        </w:rPr>
      </w:pPr>
      <w:r w:rsidRPr="006F18DD">
        <w:rPr>
          <w:rFonts w:ascii="Verdana" w:hAnsi="Verdana"/>
          <w:color w:val="auto"/>
          <w:sz w:val="18"/>
          <w:szCs w:val="18"/>
        </w:rPr>
        <w:t>4.      Εντός των αιθουσών των επιχειρήσεων αυτών να είναι αναρτημένες σε εμφανή σημεία δύο (2) τουλάχιστον πινακίδες, 0,50χ0,60 μ. και με ευδιάκριτα κεφαλαία γράμματα με την ένδειξη «ΑΠΑΓΟΡΕΥΕΤΑΙ Η ΔΙΕΝΕΡΓΕΙΑ ΠΑΙΓΝΙΩΝ και ΟΠΟΙΟΥΔΗΠΟΤΕ ΣΤΟΙΧΗΜΑΤΟΣ».</w:t>
      </w:r>
    </w:p>
    <w:p w:rsidR="00067E74" w:rsidRPr="006F18DD" w:rsidRDefault="00273F34" w:rsidP="00EF2658">
      <w:pPr>
        <w:pStyle w:val="Web"/>
        <w:shd w:val="clear" w:color="auto" w:fill="FFFFFF"/>
        <w:spacing w:before="0" w:after="0"/>
        <w:jc w:val="both"/>
        <w:rPr>
          <w:rFonts w:ascii="Verdana" w:hAnsi="Verdana"/>
          <w:color w:val="auto"/>
          <w:sz w:val="18"/>
          <w:szCs w:val="18"/>
        </w:rPr>
      </w:pPr>
      <w:r w:rsidRPr="006F18DD">
        <w:rPr>
          <w:rFonts w:ascii="Verdana" w:hAnsi="Verdana"/>
          <w:color w:val="auto"/>
          <w:sz w:val="18"/>
          <w:szCs w:val="18"/>
        </w:rPr>
        <w:t>5.      Για την εγκατάσταση και λειτουργία των Η/Υ πρέπει να πληρούνται οι κάτωθι προϋποθέσεις και όροι λειτουργίας: α) Οι εγκατεστημένοι στα καταστήματα αυτά Η/Υ πρέπει να είναι τοποθετημένοι σε εμφανή σημεία, με τη μορφή της εργοστασιακής τους παραγωγής, δηλαδή κεντρική μονάδα Η/Υ, οθόνη, πληκτρολόγιο, «ποντίκι». Δεν επιτρέπεται να είναι τοποθετημένοι σε κουβούκλια και συνδεδεμένοι με κονσόλες, χειριστήρια, κουμπιά (πλήκτρα) κ.λπ. β) Δεν επιτρέπεται η χρήση άλλων «κωδικών πρόσβασης» (passwords) σε προγράμματα που είναι εγκατεστημένα στους Η/Υ, εκτός αυτών του server, οι οποίες είναι ευκρινώς καταχωρημένοι σε «ειδικό βιβλίο», το οποίο τηρεί στο χώρο του κατ/τος ο επιχειρηματίας ή ο προσωρινά υπεύθυνος και το παραδίδει στα ελεγκτικά όργανα, κατά τη διάρκεια και τη διαδικασία του ελέγχου. γ) Δεν επιτρέπεται η χρήση προγραμμάτων που αποκρύπτουν, διαγράφουν ή τροποποιούν αρχεία ή φακέλους του Η/Υ. δ) Οι Η/Υ δεν επιτρέπεται να διαθέτουν κερματοδέκτες, κερματοδότες και οποιοδήποτε άλλο σύστημα εισαγωγής χρημάτων, χρεωστικών ή πιστωτικών καρτών κ.λπ. ε) Δεν επιτρέπεται η χρήση τηλεχειριστηρίου οποιουδήποτε είδους. Στ) Δεν επιτρέπεται η διεξαγωγή παιγνίων σε internet ή σε internet sides που διαθέτουν παίγνια. ζ) Όλοι οι Η/Υ θα πρέπει να είναι μεταξύ τους συνδεδεμένοι σε τοπικό δίκτυο (Lan). Η πρόσβαση στο διαδίκτυο θα πρέπει να είναι εφικτή από όλους τους προς διάθεση Η/Υ της επιχείρησης. η) Δεν επιτρέπεται η εκ μέρους του επιχειρηματία ή του εκάστοτε υπευθύνου των καταστημάτων – επιχειρήσεων προσφοράς  υπηρεσιών διαδικτύου, παραχώρη</w:t>
      </w:r>
      <w:r w:rsidR="00FD71E8" w:rsidRPr="006F18DD">
        <w:rPr>
          <w:rFonts w:ascii="Verdana" w:hAnsi="Verdana"/>
          <w:color w:val="auto"/>
          <w:sz w:val="18"/>
          <w:szCs w:val="18"/>
        </w:rPr>
        <w:t>ση – ενοικίαση δισκετών, c.d. κ.</w:t>
      </w:r>
      <w:r w:rsidRPr="006F18DD">
        <w:rPr>
          <w:rFonts w:ascii="Verdana" w:hAnsi="Verdana"/>
          <w:color w:val="auto"/>
          <w:sz w:val="18"/>
          <w:szCs w:val="18"/>
        </w:rPr>
        <w:t>λ</w:t>
      </w:r>
      <w:r w:rsidR="00FD71E8" w:rsidRPr="006F18DD">
        <w:rPr>
          <w:rFonts w:ascii="Verdana" w:hAnsi="Verdana"/>
          <w:color w:val="auto"/>
          <w:sz w:val="18"/>
          <w:szCs w:val="18"/>
        </w:rPr>
        <w:t>.</w:t>
      </w:r>
      <w:r w:rsidRPr="006F18DD">
        <w:rPr>
          <w:rFonts w:ascii="Verdana" w:hAnsi="Verdana"/>
          <w:color w:val="auto"/>
          <w:sz w:val="18"/>
          <w:szCs w:val="18"/>
        </w:rPr>
        <w:t>π</w:t>
      </w:r>
      <w:r w:rsidR="00FD71E8" w:rsidRPr="006F18DD">
        <w:rPr>
          <w:rFonts w:ascii="Verdana" w:hAnsi="Verdana"/>
          <w:color w:val="auto"/>
          <w:sz w:val="18"/>
          <w:szCs w:val="18"/>
        </w:rPr>
        <w:t>.</w:t>
      </w:r>
      <w:r w:rsidRPr="006F18DD">
        <w:rPr>
          <w:rFonts w:ascii="Verdana" w:hAnsi="Verdana"/>
          <w:color w:val="auto"/>
          <w:sz w:val="18"/>
          <w:szCs w:val="18"/>
        </w:rPr>
        <w:t xml:space="preserve">, με ηλεκτρονικά παίγνια στους παίκτες – χρήστες των Η/Υ, </w:t>
      </w:r>
      <w:r w:rsidRPr="006F18DD">
        <w:rPr>
          <w:rFonts w:ascii="Verdana" w:hAnsi="Verdana"/>
          <w:color w:val="auto"/>
          <w:sz w:val="18"/>
          <w:szCs w:val="18"/>
        </w:rPr>
        <w:lastRenderedPageBreak/>
        <w:t>για χρήση εντός του χώρου των καταστημάτων αυτών ή και εκτός αυτών, καθώς και η εκ μέρους των παικτών χρήση δικών τους δισκετών κ.λπ. με παίγνια στους Η/Υ του καταστήματος.</w:t>
      </w:r>
      <w:r w:rsidR="00067E74" w:rsidRPr="006F18DD">
        <w:rPr>
          <w:rFonts w:ascii="Verdana" w:hAnsi="Verdana"/>
          <w:color w:val="auto"/>
          <w:sz w:val="18"/>
          <w:szCs w:val="18"/>
        </w:rPr>
        <w:t xml:space="preserve"> Η χρέωση του πελάτη – χρήστη για την χρήση του εξοπλισμού της επιχείρησης βασίζεται αποκλειστικά και μόνο στη χρονοχρέωση του Η/Υ. Απαγορεύεται κάθε άλλη οικονομική συναλλαγή με τον πελάτη για χρήση του εξοπλισμού.</w:t>
      </w:r>
    </w:p>
    <w:p w:rsidR="00273F34" w:rsidRPr="006F18DD" w:rsidRDefault="00273F34" w:rsidP="00EF2658">
      <w:pPr>
        <w:pStyle w:val="Web"/>
        <w:shd w:val="clear" w:color="auto" w:fill="FFFFFF"/>
        <w:spacing w:before="0" w:after="0"/>
        <w:jc w:val="both"/>
        <w:rPr>
          <w:rFonts w:ascii="Verdana" w:hAnsi="Verdana"/>
          <w:color w:val="auto"/>
          <w:sz w:val="18"/>
          <w:szCs w:val="18"/>
          <w:u w:val="single"/>
        </w:rPr>
      </w:pPr>
      <w:r w:rsidRPr="006F18DD">
        <w:rPr>
          <w:rFonts w:ascii="Verdana" w:hAnsi="Verdana"/>
          <w:color w:val="auto"/>
          <w:sz w:val="18"/>
          <w:szCs w:val="18"/>
        </w:rPr>
        <w:t>6</w:t>
      </w:r>
      <w:r w:rsidRPr="006F18DD">
        <w:rPr>
          <w:rFonts w:ascii="Verdana" w:hAnsi="Verdana"/>
          <w:color w:val="auto"/>
          <w:sz w:val="18"/>
          <w:szCs w:val="18"/>
          <w:u w:val="single"/>
        </w:rPr>
        <w:t>.</w:t>
      </w:r>
      <w:r w:rsidR="00067E74" w:rsidRPr="006F18DD">
        <w:rPr>
          <w:rFonts w:ascii="Verdana" w:hAnsi="Verdana"/>
          <w:color w:val="auto"/>
          <w:sz w:val="18"/>
          <w:szCs w:val="18"/>
        </w:rPr>
        <w:t> </w:t>
      </w:r>
      <w:r w:rsidRPr="006F18DD">
        <w:rPr>
          <w:rFonts w:ascii="Verdana" w:hAnsi="Verdana"/>
          <w:color w:val="auto"/>
          <w:sz w:val="18"/>
          <w:szCs w:val="18"/>
        </w:rPr>
        <w:t> </w:t>
      </w:r>
      <w:r w:rsidRPr="006F18DD">
        <w:rPr>
          <w:rFonts w:ascii="Verdana" w:hAnsi="Verdana"/>
          <w:color w:val="auto"/>
          <w:sz w:val="18"/>
          <w:szCs w:val="18"/>
          <w:u w:val="single"/>
        </w:rPr>
        <w:t>Η άδεια χορηγείται για συγκεκριμένο αριθμό ηλεκτρονικών υπολογιστών και σε περίπτωση προσθήκης, πέραν των αναφερομένων σε αυτή την άδεια, αντικαθίσταται με νέα άδεια.</w:t>
      </w:r>
    </w:p>
    <w:p w:rsidR="00E00267" w:rsidRPr="006F18DD" w:rsidRDefault="00273F34" w:rsidP="00EF2658">
      <w:pPr>
        <w:pStyle w:val="Web"/>
        <w:shd w:val="clear" w:color="auto" w:fill="FFFFFF"/>
        <w:spacing w:before="0" w:after="0"/>
        <w:jc w:val="both"/>
        <w:rPr>
          <w:rFonts w:ascii="Verdana" w:hAnsi="Verdana"/>
          <w:color w:val="auto"/>
          <w:sz w:val="18"/>
          <w:szCs w:val="18"/>
        </w:rPr>
      </w:pPr>
      <w:r w:rsidRPr="006F18DD">
        <w:rPr>
          <w:rFonts w:ascii="Verdana" w:hAnsi="Verdana"/>
          <w:color w:val="auto"/>
          <w:sz w:val="18"/>
          <w:szCs w:val="18"/>
        </w:rPr>
        <w:t>7</w:t>
      </w:r>
      <w:r w:rsidRPr="006F18DD">
        <w:rPr>
          <w:rFonts w:ascii="Verdana" w:hAnsi="Verdana"/>
          <w:color w:val="auto"/>
          <w:sz w:val="18"/>
          <w:szCs w:val="18"/>
          <w:u w:val="single"/>
        </w:rPr>
        <w:t>.  </w:t>
      </w:r>
      <w:r w:rsidR="008D585C" w:rsidRPr="006F18DD">
        <w:rPr>
          <w:rFonts w:ascii="Verdana" w:hAnsi="Verdana"/>
          <w:color w:val="auto"/>
          <w:sz w:val="18"/>
          <w:szCs w:val="18"/>
          <w:u w:val="single"/>
        </w:rPr>
        <w:t xml:space="preserve">Η άδεια λειτουργίας </w:t>
      </w:r>
      <w:r w:rsidR="00E00267" w:rsidRPr="006F18DD">
        <w:rPr>
          <w:rFonts w:ascii="Verdana" w:hAnsi="Verdana"/>
          <w:color w:val="auto"/>
          <w:sz w:val="18"/>
          <w:szCs w:val="18"/>
          <w:u w:val="single"/>
        </w:rPr>
        <w:t xml:space="preserve">επιχείρησης προσφοράς υπηρεσιών διαδικτύου εκδίδεται από το Δήμαρχο ή τον πρόεδρο της κοινότητας, μετά από απόφαση του οικείου δημοτικού ή κοινοτικού συμβουλίου, </w:t>
      </w:r>
      <w:r w:rsidR="00E00267" w:rsidRPr="006F18DD">
        <w:rPr>
          <w:rFonts w:ascii="Verdana" w:hAnsi="Verdana"/>
          <w:color w:val="auto"/>
          <w:sz w:val="18"/>
          <w:szCs w:val="18"/>
        </w:rPr>
        <w:t>που λαμβάνεται ύστερα από έλεγχο για τη διαπίστωση της πληρότητας των δικαιολογητικών, το αργότερο εντός τριάντα (30) ημερών από την πλήρη υποβολή τους. Για τον έλεγχο το οικείο δημοτικό ή κοινοτικό συμβούλιο λαμβάνει υπόψη του τις προϋποθέσεις της παρ. 2 του άρθρου 1, της ΚΥΑ 1107414/1491/Τ/2003 ΦΕΚ 1827/Β/8-12-2003</w:t>
      </w:r>
      <w:r w:rsidR="002A7353" w:rsidRPr="006F18DD">
        <w:rPr>
          <w:rFonts w:ascii="Verdana" w:hAnsi="Verdana"/>
          <w:color w:val="auto"/>
          <w:sz w:val="18"/>
          <w:szCs w:val="18"/>
        </w:rPr>
        <w:t>.</w:t>
      </w:r>
      <w:r w:rsidR="00E00267" w:rsidRPr="006F18DD">
        <w:rPr>
          <w:rFonts w:ascii="Verdana" w:hAnsi="Verdana"/>
          <w:color w:val="auto"/>
          <w:sz w:val="18"/>
          <w:szCs w:val="18"/>
        </w:rPr>
        <w:t xml:space="preserve">  </w:t>
      </w:r>
      <w:r w:rsidRPr="006F18DD">
        <w:rPr>
          <w:rFonts w:ascii="Verdana" w:hAnsi="Verdana"/>
          <w:color w:val="auto"/>
          <w:sz w:val="18"/>
          <w:szCs w:val="18"/>
        </w:rPr>
        <w:t> </w:t>
      </w:r>
    </w:p>
    <w:p w:rsidR="002A7353" w:rsidRPr="006F18DD" w:rsidRDefault="002A7353" w:rsidP="00EF2658">
      <w:pPr>
        <w:pStyle w:val="Web"/>
        <w:shd w:val="clear" w:color="auto" w:fill="FFFFFF"/>
        <w:spacing w:before="0" w:after="0"/>
        <w:jc w:val="both"/>
        <w:rPr>
          <w:rFonts w:ascii="Verdana" w:hAnsi="Verdana"/>
          <w:color w:val="auto"/>
          <w:sz w:val="18"/>
          <w:szCs w:val="18"/>
        </w:rPr>
      </w:pPr>
    </w:p>
    <w:p w:rsidR="009E664A" w:rsidRPr="006F18DD" w:rsidRDefault="009E664A" w:rsidP="00EF2658">
      <w:pPr>
        <w:pStyle w:val="Web"/>
        <w:shd w:val="clear" w:color="auto" w:fill="FFFFFF"/>
        <w:spacing w:before="0" w:after="0"/>
        <w:jc w:val="both"/>
        <w:rPr>
          <w:rFonts w:ascii="Verdana" w:hAnsi="Verdana"/>
          <w:b/>
          <w:color w:val="auto"/>
          <w:sz w:val="18"/>
          <w:szCs w:val="18"/>
        </w:rPr>
      </w:pPr>
      <w:r w:rsidRPr="006F18DD">
        <w:rPr>
          <w:rFonts w:ascii="Verdana" w:hAnsi="Verdana"/>
          <w:b/>
          <w:color w:val="auto"/>
          <w:sz w:val="18"/>
          <w:szCs w:val="18"/>
        </w:rPr>
        <w:t>--------------------------------------------------------------------------------------</w:t>
      </w:r>
    </w:p>
    <w:p w:rsidR="004D33B2" w:rsidRPr="006F18DD" w:rsidRDefault="00273F34" w:rsidP="00DD3102">
      <w:pPr>
        <w:pStyle w:val="a6"/>
        <w:numPr>
          <w:ilvl w:val="0"/>
          <w:numId w:val="8"/>
        </w:numPr>
        <w:rPr>
          <w:rFonts w:ascii="Verdana" w:hAnsi="Verdana"/>
          <w:sz w:val="18"/>
          <w:szCs w:val="18"/>
        </w:rPr>
      </w:pPr>
      <w:r w:rsidRPr="006F18DD">
        <w:rPr>
          <w:rFonts w:ascii="Verdana" w:hAnsi="Verdana" w:cs="Tahoma"/>
          <w:sz w:val="18"/>
          <w:szCs w:val="18"/>
        </w:rPr>
        <w:t xml:space="preserve">Με την από </w:t>
      </w:r>
      <w:r w:rsidR="00715EF2">
        <w:rPr>
          <w:rFonts w:ascii="Verdana" w:hAnsi="Verdana" w:cs="Tahoma"/>
          <w:sz w:val="18"/>
          <w:szCs w:val="18"/>
        </w:rPr>
        <w:t>05-08-2020</w:t>
      </w:r>
      <w:r w:rsidR="00067E74" w:rsidRPr="006F18DD">
        <w:rPr>
          <w:rFonts w:ascii="Verdana" w:hAnsi="Verdana" w:cs="Tahoma"/>
          <w:sz w:val="18"/>
          <w:szCs w:val="18"/>
        </w:rPr>
        <w:t xml:space="preserve"> </w:t>
      </w:r>
      <w:r w:rsidRPr="006F18DD">
        <w:rPr>
          <w:rFonts w:ascii="Verdana" w:hAnsi="Verdana" w:cs="Tahoma"/>
          <w:sz w:val="18"/>
          <w:szCs w:val="18"/>
        </w:rPr>
        <w:t>αίτησ</w:t>
      </w:r>
      <w:r w:rsidR="004D33B2" w:rsidRPr="006F18DD">
        <w:rPr>
          <w:rFonts w:ascii="Verdana" w:hAnsi="Verdana" w:cs="Tahoma"/>
          <w:sz w:val="18"/>
          <w:szCs w:val="18"/>
        </w:rPr>
        <w:t>η</w:t>
      </w:r>
      <w:r w:rsidR="00715EF2">
        <w:rPr>
          <w:rFonts w:ascii="Verdana" w:hAnsi="Verdana" w:cs="Tahoma"/>
          <w:sz w:val="18"/>
          <w:szCs w:val="18"/>
        </w:rPr>
        <w:t>, ο Μάντσιος Δημήτριος του Νικηφόρου</w:t>
      </w:r>
      <w:r w:rsidR="004D33B2" w:rsidRPr="006F18DD">
        <w:rPr>
          <w:rFonts w:ascii="Verdana" w:hAnsi="Verdana" w:cs="Arial"/>
          <w:sz w:val="18"/>
          <w:szCs w:val="18"/>
        </w:rPr>
        <w:t xml:space="preserve">, ζητά έγκριση </w:t>
      </w:r>
      <w:r w:rsidR="002B57D1" w:rsidRPr="006F18DD">
        <w:rPr>
          <w:rFonts w:ascii="Verdana" w:hAnsi="Verdana" w:cs="Arial"/>
          <w:sz w:val="18"/>
          <w:szCs w:val="18"/>
        </w:rPr>
        <w:t>προσθήκης</w:t>
      </w:r>
      <w:r w:rsidR="004D33B2" w:rsidRPr="006F18DD">
        <w:rPr>
          <w:rFonts w:ascii="Verdana" w:hAnsi="Verdana" w:cs="Arial"/>
          <w:sz w:val="18"/>
          <w:szCs w:val="18"/>
        </w:rPr>
        <w:t xml:space="preserve"> </w:t>
      </w:r>
      <w:r w:rsidR="005202EF">
        <w:rPr>
          <w:rFonts w:ascii="Verdana" w:hAnsi="Verdana" w:cs="Arial"/>
          <w:sz w:val="18"/>
          <w:szCs w:val="18"/>
        </w:rPr>
        <w:t>οκτώ</w:t>
      </w:r>
      <w:r w:rsidR="002B57D1" w:rsidRPr="006F18DD">
        <w:rPr>
          <w:rFonts w:ascii="Verdana" w:hAnsi="Verdana" w:cs="Arial"/>
          <w:sz w:val="18"/>
          <w:szCs w:val="18"/>
        </w:rPr>
        <w:t xml:space="preserve"> (</w:t>
      </w:r>
      <w:r w:rsidR="005202EF">
        <w:rPr>
          <w:rFonts w:ascii="Verdana" w:hAnsi="Verdana" w:cs="Arial"/>
          <w:sz w:val="18"/>
          <w:szCs w:val="18"/>
        </w:rPr>
        <w:t>8</w:t>
      </w:r>
      <w:r w:rsidR="002B57D1" w:rsidRPr="006F18DD">
        <w:rPr>
          <w:rFonts w:ascii="Verdana" w:hAnsi="Verdana" w:cs="Arial"/>
          <w:sz w:val="18"/>
          <w:szCs w:val="18"/>
        </w:rPr>
        <w:t xml:space="preserve">) ηλεκτρονικών υπολογιστών, δηλαδή </w:t>
      </w:r>
      <w:r w:rsidR="00C91780" w:rsidRPr="006F18DD">
        <w:rPr>
          <w:rFonts w:ascii="Verdana" w:hAnsi="Verdana" w:cs="Arial"/>
          <w:sz w:val="18"/>
          <w:szCs w:val="18"/>
        </w:rPr>
        <w:t>«</w:t>
      </w:r>
      <w:r w:rsidR="004D33B2" w:rsidRPr="006F18DD">
        <w:rPr>
          <w:rFonts w:ascii="Verdana" w:hAnsi="Verdana" w:cs="Arial"/>
          <w:sz w:val="18"/>
          <w:szCs w:val="18"/>
        </w:rPr>
        <w:t xml:space="preserve">άδειας </w:t>
      </w:r>
      <w:r w:rsidR="00C91780" w:rsidRPr="006F18DD">
        <w:rPr>
          <w:rFonts w:ascii="Verdana" w:hAnsi="Verdana" w:cs="Arial"/>
          <w:sz w:val="18"/>
          <w:szCs w:val="18"/>
        </w:rPr>
        <w:t xml:space="preserve">εγκατάστασης και </w:t>
      </w:r>
      <w:r w:rsidR="004D33B2" w:rsidRPr="006F18DD">
        <w:rPr>
          <w:rFonts w:ascii="Verdana" w:hAnsi="Verdana" w:cs="Arial"/>
          <w:sz w:val="18"/>
          <w:szCs w:val="18"/>
        </w:rPr>
        <w:t>λειτουργίας επιχείρησης προσφοράς υπηρεσιών διαδικτύου (ίντερνετ)</w:t>
      </w:r>
      <w:r w:rsidR="00C91780" w:rsidRPr="006F18DD">
        <w:rPr>
          <w:rFonts w:ascii="Verdana" w:hAnsi="Verdana" w:cs="Arial"/>
          <w:sz w:val="18"/>
          <w:szCs w:val="18"/>
        </w:rPr>
        <w:t>»</w:t>
      </w:r>
      <w:r w:rsidR="004D33B2" w:rsidRPr="006F18DD">
        <w:rPr>
          <w:rFonts w:ascii="Verdana" w:hAnsi="Verdana" w:cs="Arial"/>
          <w:sz w:val="18"/>
          <w:szCs w:val="18"/>
        </w:rPr>
        <w:t xml:space="preserve"> </w:t>
      </w:r>
      <w:r w:rsidR="00DD3102" w:rsidRPr="006F18DD">
        <w:rPr>
          <w:rFonts w:ascii="Verdana" w:hAnsi="Verdana" w:cs="Arial"/>
          <w:sz w:val="18"/>
          <w:szCs w:val="18"/>
        </w:rPr>
        <w:t xml:space="preserve">στον ισόγειο χώρο </w:t>
      </w:r>
      <w:r w:rsidR="002B57D1" w:rsidRPr="006F18DD">
        <w:rPr>
          <w:rFonts w:ascii="Verdana" w:hAnsi="Verdana" w:cs="Arial"/>
          <w:sz w:val="18"/>
          <w:szCs w:val="18"/>
        </w:rPr>
        <w:t xml:space="preserve">στο υφιστάμενο κατάστημα υγειονομικού ενδιαφέροντος που λειτουργεί επί </w:t>
      </w:r>
      <w:r w:rsidR="005835F4" w:rsidRPr="006F18DD">
        <w:rPr>
          <w:rFonts w:ascii="Verdana" w:hAnsi="Verdana" w:cs="Arial"/>
          <w:sz w:val="18"/>
          <w:szCs w:val="18"/>
        </w:rPr>
        <w:t xml:space="preserve">της οδού </w:t>
      </w:r>
      <w:r w:rsidR="005202EF">
        <w:rPr>
          <w:rFonts w:ascii="Verdana" w:hAnsi="Verdana" w:cs="Arial"/>
          <w:sz w:val="18"/>
          <w:szCs w:val="18"/>
        </w:rPr>
        <w:t>Θ. Μπιγκάνου 23 στη</w:t>
      </w:r>
      <w:r w:rsidR="005835F4" w:rsidRPr="006F18DD">
        <w:rPr>
          <w:rFonts w:ascii="Verdana" w:hAnsi="Verdana" w:cs="Arial"/>
          <w:sz w:val="18"/>
          <w:szCs w:val="18"/>
        </w:rPr>
        <w:t xml:space="preserve"> Νάουσα, </w:t>
      </w:r>
      <w:r w:rsidR="002B57D1" w:rsidRPr="006F18DD">
        <w:rPr>
          <w:rFonts w:ascii="Verdana" w:hAnsi="Verdana" w:cs="Arial"/>
          <w:sz w:val="18"/>
          <w:szCs w:val="18"/>
        </w:rPr>
        <w:t>με το καθεστώς</w:t>
      </w:r>
      <w:r w:rsidR="005835F4" w:rsidRPr="006F18DD">
        <w:rPr>
          <w:rFonts w:ascii="Verdana" w:hAnsi="Verdana" w:cs="Arial"/>
          <w:sz w:val="18"/>
          <w:szCs w:val="18"/>
        </w:rPr>
        <w:t xml:space="preserve"> υποβολής</w:t>
      </w:r>
      <w:r w:rsidR="002B57D1" w:rsidRPr="006F18DD">
        <w:rPr>
          <w:rFonts w:ascii="Verdana" w:hAnsi="Verdana" w:cs="Arial"/>
          <w:sz w:val="18"/>
          <w:szCs w:val="18"/>
        </w:rPr>
        <w:t xml:space="preserve"> της γνωστοποίησης του Ν. 4442/2016 </w:t>
      </w:r>
      <w:r w:rsidR="00F269A1" w:rsidRPr="006F18DD">
        <w:rPr>
          <w:rFonts w:ascii="Verdana" w:hAnsi="Verdana" w:cs="Arial"/>
          <w:sz w:val="18"/>
          <w:szCs w:val="18"/>
        </w:rPr>
        <w:t xml:space="preserve">συγκεκριμένα </w:t>
      </w:r>
      <w:r w:rsidR="002B57D1" w:rsidRPr="006F18DD">
        <w:rPr>
          <w:rFonts w:ascii="Verdana" w:hAnsi="Verdana" w:cs="Arial"/>
          <w:sz w:val="18"/>
          <w:szCs w:val="18"/>
        </w:rPr>
        <w:t xml:space="preserve">με το αρίθμ. </w:t>
      </w:r>
      <w:r w:rsidR="005202EF">
        <w:rPr>
          <w:rFonts w:ascii="Verdana" w:hAnsi="Verdana" w:cs="Arial"/>
          <w:sz w:val="18"/>
          <w:szCs w:val="18"/>
        </w:rPr>
        <w:t xml:space="preserve"> 1171049</w:t>
      </w:r>
      <w:r w:rsidR="002B57D1" w:rsidRPr="006F18DD">
        <w:rPr>
          <w:rFonts w:ascii="Verdana" w:hAnsi="Verdana" w:cs="Arial"/>
          <w:sz w:val="18"/>
          <w:szCs w:val="18"/>
        </w:rPr>
        <w:t xml:space="preserve"> (</w:t>
      </w:r>
      <w:r w:rsidR="002B57D1" w:rsidRPr="006F18DD">
        <w:rPr>
          <w:rFonts w:ascii="Verdana" w:hAnsi="Verdana" w:cs="Arial"/>
          <w:sz w:val="18"/>
          <w:szCs w:val="18"/>
          <w:lang w:val="en-US"/>
        </w:rPr>
        <w:t>ver</w:t>
      </w:r>
      <w:r w:rsidR="002B57D1" w:rsidRPr="006F18DD">
        <w:rPr>
          <w:rFonts w:ascii="Verdana" w:hAnsi="Verdana" w:cs="Arial"/>
          <w:sz w:val="18"/>
          <w:szCs w:val="18"/>
        </w:rPr>
        <w:t>. 0) έντυπο νέας γνωστοποίησης με ημε</w:t>
      </w:r>
      <w:r w:rsidR="005835F4" w:rsidRPr="006F18DD">
        <w:rPr>
          <w:rFonts w:ascii="Verdana" w:hAnsi="Verdana" w:cs="Arial"/>
          <w:sz w:val="18"/>
          <w:szCs w:val="18"/>
        </w:rPr>
        <w:t xml:space="preserve">ρομηνία υποβολής την </w:t>
      </w:r>
      <w:r w:rsidR="005202EF">
        <w:rPr>
          <w:rFonts w:ascii="Verdana" w:hAnsi="Verdana" w:cs="Arial"/>
          <w:sz w:val="18"/>
          <w:szCs w:val="18"/>
        </w:rPr>
        <w:t>30-07-2020</w:t>
      </w:r>
      <w:r w:rsidR="005835F4" w:rsidRPr="006F18DD">
        <w:rPr>
          <w:rFonts w:ascii="Verdana" w:hAnsi="Verdana" w:cs="Arial"/>
          <w:sz w:val="18"/>
          <w:szCs w:val="18"/>
        </w:rPr>
        <w:t>, με περιγραφή δραστηριότητας «</w:t>
      </w:r>
      <w:r w:rsidR="005202EF">
        <w:rPr>
          <w:rFonts w:ascii="Verdana" w:hAnsi="Verdana" w:cs="Arial"/>
          <w:sz w:val="18"/>
          <w:szCs w:val="18"/>
        </w:rPr>
        <w:t>Υπηρεσίες που παρέχονται από καφετέρια</w:t>
      </w:r>
      <w:r w:rsidR="00DD3102" w:rsidRPr="006F18DD">
        <w:rPr>
          <w:rFonts w:ascii="Verdana" w:hAnsi="Verdana" w:cs="Arial"/>
          <w:sz w:val="18"/>
          <w:szCs w:val="18"/>
        </w:rPr>
        <w:t xml:space="preserve">» </w:t>
      </w:r>
      <w:r w:rsidR="004D33B2" w:rsidRPr="006F18DD">
        <w:rPr>
          <w:rFonts w:ascii="Verdana" w:hAnsi="Verdana" w:cs="Arial"/>
          <w:sz w:val="18"/>
          <w:szCs w:val="18"/>
        </w:rPr>
        <w:t>που εξακολουθεί να χορηγείται με τη διαδικασία των δια</w:t>
      </w:r>
      <w:r w:rsidR="005835F4" w:rsidRPr="006F18DD">
        <w:rPr>
          <w:rFonts w:ascii="Verdana" w:hAnsi="Verdana" w:cs="Arial"/>
          <w:sz w:val="18"/>
          <w:szCs w:val="18"/>
        </w:rPr>
        <w:t>τάξεων της ΚΥΑ 1107414/149/2003.</w:t>
      </w:r>
    </w:p>
    <w:p w:rsidR="004D33B2" w:rsidRPr="006F18DD" w:rsidRDefault="005835F4" w:rsidP="00DD3102">
      <w:pPr>
        <w:pStyle w:val="3"/>
        <w:numPr>
          <w:ilvl w:val="0"/>
          <w:numId w:val="8"/>
        </w:numPr>
        <w:spacing w:before="0"/>
        <w:jc w:val="both"/>
        <w:rPr>
          <w:rFonts w:ascii="Verdana" w:hAnsi="Verdana" w:cs="Arial"/>
          <w:b w:val="0"/>
          <w:color w:val="auto"/>
          <w:sz w:val="18"/>
          <w:szCs w:val="18"/>
        </w:rPr>
      </w:pPr>
      <w:r w:rsidRPr="006F18DD">
        <w:rPr>
          <w:rFonts w:ascii="Verdana" w:hAnsi="Verdana" w:cs="Arial"/>
          <w:b w:val="0"/>
          <w:color w:val="auto"/>
          <w:sz w:val="18"/>
          <w:szCs w:val="18"/>
        </w:rPr>
        <w:t xml:space="preserve">Το με αρ. </w:t>
      </w:r>
      <w:r w:rsidR="005202EF">
        <w:rPr>
          <w:rFonts w:ascii="Verdana" w:hAnsi="Verdana" w:cs="Arial"/>
          <w:b w:val="0"/>
          <w:color w:val="auto"/>
          <w:sz w:val="18"/>
          <w:szCs w:val="18"/>
        </w:rPr>
        <w:t>11906/06-08-2020</w:t>
      </w:r>
      <w:r w:rsidRPr="006F18DD">
        <w:rPr>
          <w:rFonts w:ascii="Verdana" w:hAnsi="Verdana" w:cs="Arial"/>
          <w:b w:val="0"/>
          <w:color w:val="auto"/>
          <w:sz w:val="18"/>
          <w:szCs w:val="18"/>
        </w:rPr>
        <w:t xml:space="preserve"> έγγραφό μας προς την Δ/νση Υγείας </w:t>
      </w:r>
      <w:r w:rsidR="00661EB4" w:rsidRPr="006F18DD">
        <w:rPr>
          <w:rFonts w:ascii="Verdana" w:hAnsi="Verdana" w:cs="Arial"/>
          <w:b w:val="0"/>
          <w:color w:val="auto"/>
          <w:sz w:val="18"/>
          <w:szCs w:val="18"/>
        </w:rPr>
        <w:t xml:space="preserve">Βέροιας </w:t>
      </w:r>
      <w:r w:rsidRPr="006F18DD">
        <w:rPr>
          <w:rFonts w:ascii="Verdana" w:hAnsi="Verdana" w:cs="Arial"/>
          <w:b w:val="0"/>
          <w:color w:val="auto"/>
          <w:sz w:val="18"/>
          <w:szCs w:val="18"/>
        </w:rPr>
        <w:t>Τμήμα Υγειονομικού Ελέγχου</w:t>
      </w:r>
      <w:r w:rsidR="00661EB4" w:rsidRPr="006F18DD">
        <w:rPr>
          <w:rFonts w:ascii="Verdana" w:hAnsi="Verdana" w:cs="Arial"/>
          <w:b w:val="0"/>
          <w:color w:val="auto"/>
          <w:sz w:val="18"/>
          <w:szCs w:val="18"/>
        </w:rPr>
        <w:t>.</w:t>
      </w:r>
      <w:r w:rsidRPr="006F18DD">
        <w:rPr>
          <w:rFonts w:ascii="Verdana" w:hAnsi="Verdana" w:cs="Arial"/>
          <w:b w:val="0"/>
          <w:color w:val="auto"/>
          <w:sz w:val="18"/>
          <w:szCs w:val="18"/>
        </w:rPr>
        <w:t xml:space="preserve"> </w:t>
      </w:r>
    </w:p>
    <w:p w:rsidR="00F93AFE" w:rsidRPr="006F18DD" w:rsidRDefault="00F93AFE" w:rsidP="00DD3102">
      <w:pPr>
        <w:pStyle w:val="a7"/>
        <w:numPr>
          <w:ilvl w:val="0"/>
          <w:numId w:val="8"/>
        </w:numPr>
        <w:jc w:val="both"/>
        <w:rPr>
          <w:rFonts w:ascii="Verdana" w:hAnsi="Verdana" w:cs="Arial"/>
          <w:b/>
          <w:sz w:val="18"/>
          <w:szCs w:val="18"/>
        </w:rPr>
      </w:pPr>
      <w:r w:rsidRPr="006F18DD">
        <w:rPr>
          <w:rFonts w:ascii="Verdana" w:hAnsi="Verdana" w:cs="Tahoma"/>
          <w:sz w:val="18"/>
          <w:szCs w:val="18"/>
        </w:rPr>
        <w:t xml:space="preserve">Την </w:t>
      </w:r>
      <w:r w:rsidR="009E664A" w:rsidRPr="006F18DD">
        <w:rPr>
          <w:rFonts w:ascii="Verdana" w:hAnsi="Verdana" w:cs="Tahoma"/>
          <w:sz w:val="18"/>
          <w:szCs w:val="18"/>
        </w:rPr>
        <w:t xml:space="preserve">με </w:t>
      </w:r>
      <w:r w:rsidRPr="006F18DD">
        <w:rPr>
          <w:rFonts w:ascii="Verdana" w:hAnsi="Verdana" w:cs="Tahoma"/>
          <w:sz w:val="18"/>
          <w:szCs w:val="18"/>
        </w:rPr>
        <w:t xml:space="preserve">αριθ. </w:t>
      </w:r>
      <w:r w:rsidR="009E664A" w:rsidRPr="006F18DD">
        <w:rPr>
          <w:rFonts w:ascii="Verdana" w:hAnsi="Verdana" w:cs="Tahoma"/>
          <w:sz w:val="18"/>
          <w:szCs w:val="18"/>
        </w:rPr>
        <w:t xml:space="preserve">πρωτ. </w:t>
      </w:r>
      <w:r w:rsidR="005202EF">
        <w:rPr>
          <w:rFonts w:ascii="Verdana" w:hAnsi="Verdana" w:cs="Tahoma"/>
          <w:sz w:val="18"/>
          <w:szCs w:val="18"/>
        </w:rPr>
        <w:t xml:space="preserve">436876(2830)/26-08-2020 </w:t>
      </w:r>
      <w:r w:rsidR="00D2178A" w:rsidRPr="006F18DD">
        <w:rPr>
          <w:rFonts w:ascii="Verdana" w:hAnsi="Verdana" w:cs="Tahoma"/>
          <w:sz w:val="18"/>
          <w:szCs w:val="18"/>
        </w:rPr>
        <w:t xml:space="preserve">(αρ. εισερχ. </w:t>
      </w:r>
      <w:r w:rsidR="005835F4" w:rsidRPr="006F18DD">
        <w:rPr>
          <w:rFonts w:ascii="Verdana" w:hAnsi="Verdana" w:cs="Tahoma"/>
          <w:sz w:val="18"/>
          <w:szCs w:val="18"/>
        </w:rPr>
        <w:t>13480/03-09-2020</w:t>
      </w:r>
      <w:r w:rsidR="00D2178A" w:rsidRPr="006F18DD">
        <w:rPr>
          <w:rFonts w:ascii="Verdana" w:hAnsi="Verdana" w:cs="Tahoma"/>
          <w:sz w:val="18"/>
          <w:szCs w:val="18"/>
        </w:rPr>
        <w:t>)</w:t>
      </w:r>
      <w:r w:rsidR="009E664A" w:rsidRPr="006F18DD">
        <w:rPr>
          <w:rFonts w:ascii="Verdana" w:hAnsi="Verdana" w:cs="Tahoma"/>
          <w:sz w:val="18"/>
          <w:szCs w:val="18"/>
        </w:rPr>
        <w:t xml:space="preserve"> θετική </w:t>
      </w:r>
      <w:r w:rsidRPr="006F18DD">
        <w:rPr>
          <w:rFonts w:ascii="Verdana" w:hAnsi="Verdana" w:cs="Tahoma"/>
          <w:sz w:val="18"/>
          <w:szCs w:val="18"/>
        </w:rPr>
        <w:t xml:space="preserve">γνωμοδότηση </w:t>
      </w:r>
      <w:r w:rsidR="00780CF3" w:rsidRPr="006F18DD">
        <w:rPr>
          <w:rFonts w:ascii="Verdana" w:hAnsi="Verdana" w:cs="Tahoma"/>
          <w:sz w:val="18"/>
          <w:szCs w:val="18"/>
        </w:rPr>
        <w:t xml:space="preserve">του </w:t>
      </w:r>
      <w:r w:rsidRPr="006F18DD">
        <w:rPr>
          <w:rFonts w:ascii="Verdana" w:hAnsi="Verdana" w:cs="Tahoma"/>
          <w:sz w:val="18"/>
          <w:szCs w:val="18"/>
        </w:rPr>
        <w:t>Τμήματος Περιβαλλοντικής Υγιεινής &amp; Υγειονομικού Ελέγχου Βέροιας</w:t>
      </w:r>
      <w:r w:rsidR="00780CF3" w:rsidRPr="006F18DD">
        <w:rPr>
          <w:rFonts w:ascii="Verdana" w:hAnsi="Verdana" w:cs="Tahoma"/>
          <w:sz w:val="18"/>
          <w:szCs w:val="18"/>
        </w:rPr>
        <w:t xml:space="preserve"> για την </w:t>
      </w:r>
      <w:r w:rsidR="005336CE" w:rsidRPr="006F18DD">
        <w:rPr>
          <w:rFonts w:ascii="Verdana" w:hAnsi="Verdana" w:cs="Tahoma"/>
          <w:sz w:val="18"/>
          <w:szCs w:val="18"/>
        </w:rPr>
        <w:t>προσθήκη</w:t>
      </w:r>
      <w:r w:rsidR="00780CF3" w:rsidRPr="006F18DD">
        <w:rPr>
          <w:rFonts w:ascii="Verdana" w:hAnsi="Verdana" w:cs="Tahoma"/>
          <w:sz w:val="18"/>
          <w:szCs w:val="18"/>
        </w:rPr>
        <w:t xml:space="preserve"> </w:t>
      </w:r>
      <w:r w:rsidR="009A6621" w:rsidRPr="006F18DD">
        <w:rPr>
          <w:rFonts w:ascii="Verdana" w:hAnsi="Verdana" w:cs="Tahoma"/>
          <w:sz w:val="18"/>
          <w:szCs w:val="18"/>
        </w:rPr>
        <w:t>εγκατάσταση</w:t>
      </w:r>
      <w:r w:rsidR="00D45A03" w:rsidRPr="006F18DD">
        <w:rPr>
          <w:rFonts w:ascii="Verdana" w:hAnsi="Verdana" w:cs="Tahoma"/>
          <w:sz w:val="18"/>
          <w:szCs w:val="18"/>
        </w:rPr>
        <w:t>ς</w:t>
      </w:r>
      <w:r w:rsidR="009A6621" w:rsidRPr="006F18DD">
        <w:rPr>
          <w:rFonts w:ascii="Verdana" w:hAnsi="Verdana" w:cs="Tahoma"/>
          <w:sz w:val="18"/>
          <w:szCs w:val="18"/>
        </w:rPr>
        <w:t xml:space="preserve"> </w:t>
      </w:r>
      <w:r w:rsidR="00780CF3" w:rsidRPr="006F18DD">
        <w:rPr>
          <w:rFonts w:ascii="Verdana" w:hAnsi="Verdana" w:cs="Tahoma"/>
          <w:sz w:val="18"/>
          <w:szCs w:val="18"/>
        </w:rPr>
        <w:t xml:space="preserve">και </w:t>
      </w:r>
      <w:r w:rsidR="009A6621" w:rsidRPr="006F18DD">
        <w:rPr>
          <w:rFonts w:ascii="Verdana" w:hAnsi="Verdana" w:cs="Tahoma"/>
          <w:sz w:val="18"/>
          <w:szCs w:val="18"/>
        </w:rPr>
        <w:t>λειτουργία</w:t>
      </w:r>
      <w:r w:rsidR="00D45A03" w:rsidRPr="006F18DD">
        <w:rPr>
          <w:rFonts w:ascii="Verdana" w:hAnsi="Verdana" w:cs="Tahoma"/>
          <w:sz w:val="18"/>
          <w:szCs w:val="18"/>
        </w:rPr>
        <w:t>ς</w:t>
      </w:r>
      <w:r w:rsidR="009A6621" w:rsidRPr="006F18DD">
        <w:rPr>
          <w:rFonts w:ascii="Verdana" w:hAnsi="Verdana" w:cs="Tahoma"/>
          <w:sz w:val="18"/>
          <w:szCs w:val="18"/>
        </w:rPr>
        <w:t xml:space="preserve"> </w:t>
      </w:r>
      <w:r w:rsidR="00AD417F">
        <w:rPr>
          <w:rFonts w:ascii="Verdana" w:hAnsi="Verdana" w:cs="Tahoma"/>
          <w:sz w:val="18"/>
          <w:szCs w:val="18"/>
        </w:rPr>
        <w:t>οκτώ (8)</w:t>
      </w:r>
      <w:r w:rsidR="00D20BF5" w:rsidRPr="006F18DD">
        <w:rPr>
          <w:rFonts w:ascii="Verdana" w:hAnsi="Verdana" w:cs="Tahoma"/>
          <w:sz w:val="18"/>
          <w:szCs w:val="18"/>
        </w:rPr>
        <w:t xml:space="preserve"> </w:t>
      </w:r>
      <w:r w:rsidR="00780CF3" w:rsidRPr="006F18DD">
        <w:rPr>
          <w:rFonts w:ascii="Verdana" w:hAnsi="Verdana" w:cs="Tahoma"/>
          <w:sz w:val="18"/>
          <w:szCs w:val="18"/>
        </w:rPr>
        <w:t xml:space="preserve">ηλεκτρονικών </w:t>
      </w:r>
      <w:r w:rsidR="009A6621" w:rsidRPr="006F18DD">
        <w:rPr>
          <w:rFonts w:ascii="Verdana" w:hAnsi="Verdana" w:cs="Tahoma"/>
          <w:sz w:val="18"/>
          <w:szCs w:val="18"/>
        </w:rPr>
        <w:t xml:space="preserve">υπολογιστών </w:t>
      </w:r>
      <w:r w:rsidR="00D20BF5" w:rsidRPr="006F18DD">
        <w:rPr>
          <w:rFonts w:ascii="Verdana" w:hAnsi="Verdana" w:cs="Tahoma"/>
          <w:b/>
          <w:sz w:val="18"/>
          <w:szCs w:val="18"/>
          <w:u w:val="single"/>
        </w:rPr>
        <w:t>στο</w:t>
      </w:r>
      <w:r w:rsidR="00DD3102" w:rsidRPr="006F18DD">
        <w:rPr>
          <w:rFonts w:ascii="Verdana" w:hAnsi="Verdana" w:cs="Tahoma"/>
          <w:b/>
          <w:sz w:val="18"/>
          <w:szCs w:val="18"/>
          <w:u w:val="single"/>
        </w:rPr>
        <w:t>ν</w:t>
      </w:r>
      <w:r w:rsidR="00D20BF5" w:rsidRPr="006F18DD">
        <w:rPr>
          <w:rFonts w:ascii="Verdana" w:hAnsi="Verdana" w:cs="Tahoma"/>
          <w:b/>
          <w:sz w:val="18"/>
          <w:szCs w:val="18"/>
          <w:u w:val="single"/>
        </w:rPr>
        <w:t xml:space="preserve"> </w:t>
      </w:r>
      <w:r w:rsidR="004060EF" w:rsidRPr="006F18DD">
        <w:rPr>
          <w:rFonts w:ascii="Verdana" w:hAnsi="Verdana" w:cs="Tahoma"/>
          <w:b/>
          <w:sz w:val="18"/>
          <w:szCs w:val="18"/>
          <w:u w:val="single"/>
        </w:rPr>
        <w:t>ισόγειο χώρο</w:t>
      </w:r>
      <w:r w:rsidR="004060EF" w:rsidRPr="006F18DD">
        <w:rPr>
          <w:rFonts w:ascii="Verdana" w:hAnsi="Verdana" w:cs="Tahoma"/>
          <w:sz w:val="18"/>
          <w:szCs w:val="18"/>
        </w:rPr>
        <w:t xml:space="preserve"> </w:t>
      </w:r>
      <w:r w:rsidR="00D20BF5" w:rsidRPr="006F18DD">
        <w:rPr>
          <w:rFonts w:ascii="Verdana" w:hAnsi="Verdana" w:cs="Tahoma"/>
          <w:sz w:val="18"/>
          <w:szCs w:val="18"/>
        </w:rPr>
        <w:t>όπως προσδιορίζεται στα θεωρημένα σχεδιαγράμματα</w:t>
      </w:r>
      <w:r w:rsidR="00780CF3" w:rsidRPr="006F18DD">
        <w:rPr>
          <w:rFonts w:ascii="Verdana" w:hAnsi="Verdana" w:cs="Tahoma"/>
          <w:sz w:val="18"/>
          <w:szCs w:val="18"/>
        </w:rPr>
        <w:t xml:space="preserve">, κατόπιν ειδικής άδειας της αρμόδιας </w:t>
      </w:r>
      <w:r w:rsidR="00015943" w:rsidRPr="006F18DD">
        <w:rPr>
          <w:rFonts w:ascii="Verdana" w:hAnsi="Verdana" w:cs="Tahoma"/>
          <w:sz w:val="18"/>
          <w:szCs w:val="18"/>
        </w:rPr>
        <w:t xml:space="preserve">αδειοδοτούσας </w:t>
      </w:r>
      <w:r w:rsidR="00780CF3" w:rsidRPr="006F18DD">
        <w:rPr>
          <w:rFonts w:ascii="Verdana" w:hAnsi="Verdana" w:cs="Tahoma"/>
          <w:sz w:val="18"/>
          <w:szCs w:val="18"/>
        </w:rPr>
        <w:t>αρχής</w:t>
      </w:r>
      <w:r w:rsidR="00D20BF5" w:rsidRPr="006F18DD">
        <w:rPr>
          <w:rFonts w:ascii="Verdana" w:hAnsi="Verdana" w:cs="Tahoma"/>
          <w:sz w:val="18"/>
          <w:szCs w:val="18"/>
        </w:rPr>
        <w:t>.</w:t>
      </w:r>
      <w:r w:rsidRPr="006F18DD">
        <w:rPr>
          <w:rFonts w:ascii="Verdana" w:hAnsi="Verdana" w:cs="Tahoma"/>
          <w:sz w:val="18"/>
          <w:szCs w:val="18"/>
        </w:rPr>
        <w:t xml:space="preserve"> </w:t>
      </w:r>
    </w:p>
    <w:p w:rsidR="006F18DD" w:rsidRDefault="00273F34" w:rsidP="00A4220F">
      <w:pPr>
        <w:pStyle w:val="a7"/>
        <w:numPr>
          <w:ilvl w:val="0"/>
          <w:numId w:val="8"/>
        </w:numPr>
        <w:jc w:val="both"/>
        <w:rPr>
          <w:rFonts w:ascii="Verdana" w:hAnsi="Verdana" w:cs="Arial"/>
          <w:sz w:val="18"/>
          <w:szCs w:val="18"/>
        </w:rPr>
      </w:pPr>
      <w:r w:rsidRPr="006F18DD">
        <w:rPr>
          <w:rFonts w:ascii="Verdana" w:hAnsi="Verdana" w:cs="Arial"/>
          <w:sz w:val="18"/>
          <w:szCs w:val="18"/>
        </w:rPr>
        <w:t>Ο φάκελος</w:t>
      </w:r>
      <w:r w:rsidR="00403EE5" w:rsidRPr="006F18DD">
        <w:rPr>
          <w:rFonts w:ascii="Verdana" w:hAnsi="Verdana" w:cs="Arial"/>
          <w:sz w:val="18"/>
          <w:szCs w:val="18"/>
        </w:rPr>
        <w:t xml:space="preserve"> </w:t>
      </w:r>
      <w:r w:rsidR="006747EA">
        <w:rPr>
          <w:rFonts w:ascii="Verdana" w:hAnsi="Verdana" w:cs="Arial"/>
          <w:sz w:val="18"/>
          <w:szCs w:val="18"/>
        </w:rPr>
        <w:t>του φορέα</w:t>
      </w:r>
      <w:r w:rsidR="001B7BAB" w:rsidRPr="006F18DD">
        <w:rPr>
          <w:rFonts w:ascii="Verdana" w:hAnsi="Verdana" w:cs="Arial"/>
          <w:sz w:val="18"/>
          <w:szCs w:val="18"/>
        </w:rPr>
        <w:t>,</w:t>
      </w:r>
      <w:r w:rsidR="00EC6C36" w:rsidRPr="006F18DD">
        <w:rPr>
          <w:rFonts w:ascii="Verdana" w:hAnsi="Verdana" w:cs="Arial"/>
          <w:sz w:val="18"/>
          <w:szCs w:val="18"/>
        </w:rPr>
        <w:t xml:space="preserve"> </w:t>
      </w:r>
      <w:r w:rsidRPr="006F18DD">
        <w:rPr>
          <w:rFonts w:ascii="Verdana" w:hAnsi="Verdana" w:cs="Arial"/>
          <w:sz w:val="18"/>
          <w:szCs w:val="18"/>
        </w:rPr>
        <w:t xml:space="preserve">είναι πλήρης </w:t>
      </w:r>
      <w:r w:rsidR="001B7BAB" w:rsidRPr="006F18DD">
        <w:rPr>
          <w:rFonts w:ascii="Verdana" w:hAnsi="Verdana" w:cs="Arial"/>
          <w:sz w:val="18"/>
          <w:szCs w:val="18"/>
        </w:rPr>
        <w:t xml:space="preserve">σύμφωνα με τους όρους και τις προϋποθέσεις της Κ.Υ.Α. 1107414/1491/Τ.&amp; Ε.Φ./ 2003 (ΦΕΚ Β 1827) </w:t>
      </w:r>
      <w:r w:rsidRPr="006F18DD">
        <w:rPr>
          <w:rFonts w:ascii="Verdana" w:hAnsi="Verdana" w:cs="Arial"/>
          <w:sz w:val="18"/>
          <w:szCs w:val="18"/>
        </w:rPr>
        <w:t>κα</w:t>
      </w:r>
      <w:r w:rsidR="0045683D" w:rsidRPr="006F18DD">
        <w:rPr>
          <w:rFonts w:ascii="Verdana" w:hAnsi="Verdana" w:cs="Arial"/>
          <w:sz w:val="18"/>
          <w:szCs w:val="18"/>
        </w:rPr>
        <w:t>ι δεν παρουσιάζει κανένα κώλυμα</w:t>
      </w:r>
      <w:r w:rsidRPr="006F18DD">
        <w:rPr>
          <w:rFonts w:ascii="Verdana" w:hAnsi="Verdana" w:cs="Arial"/>
          <w:sz w:val="18"/>
          <w:szCs w:val="18"/>
        </w:rPr>
        <w:t>.</w:t>
      </w:r>
    </w:p>
    <w:p w:rsidR="006F18DD" w:rsidRDefault="006F18DD" w:rsidP="006F18DD">
      <w:pPr>
        <w:pStyle w:val="a7"/>
        <w:jc w:val="both"/>
        <w:rPr>
          <w:rFonts w:ascii="Verdana" w:hAnsi="Verdana" w:cs="Arial"/>
          <w:sz w:val="18"/>
          <w:szCs w:val="18"/>
        </w:rPr>
      </w:pPr>
    </w:p>
    <w:p w:rsidR="006F18DD" w:rsidRDefault="006F18DD" w:rsidP="006F18DD">
      <w:pPr>
        <w:pStyle w:val="a7"/>
        <w:jc w:val="both"/>
        <w:rPr>
          <w:rFonts w:ascii="Verdana" w:hAnsi="Verdana" w:cs="Arial"/>
          <w:sz w:val="18"/>
          <w:szCs w:val="18"/>
        </w:rPr>
      </w:pPr>
      <w:r>
        <w:rPr>
          <w:rFonts w:ascii="Verdana" w:hAnsi="Verdana" w:cs="Arial"/>
          <w:sz w:val="18"/>
          <w:szCs w:val="18"/>
        </w:rPr>
        <w:t>-------------------------------------------------------------------------------------------</w:t>
      </w:r>
    </w:p>
    <w:p w:rsidR="006F18DD" w:rsidRDefault="006F18DD" w:rsidP="006F18DD">
      <w:pPr>
        <w:jc w:val="both"/>
        <w:rPr>
          <w:rFonts w:ascii="Verdana" w:hAnsi="Verdana" w:cs="Arial"/>
          <w:sz w:val="18"/>
          <w:szCs w:val="18"/>
        </w:rPr>
      </w:pPr>
    </w:p>
    <w:p w:rsidR="00A4220F" w:rsidRPr="006F18DD" w:rsidRDefault="00273F34" w:rsidP="006F18DD">
      <w:pPr>
        <w:jc w:val="both"/>
        <w:rPr>
          <w:rFonts w:ascii="Verdana" w:hAnsi="Verdana" w:cs="Arial"/>
          <w:sz w:val="18"/>
          <w:szCs w:val="18"/>
        </w:rPr>
      </w:pPr>
      <w:r w:rsidRPr="006F18DD">
        <w:rPr>
          <w:rFonts w:ascii="Verdana" w:hAnsi="Verdana" w:cs="Arial"/>
          <w:sz w:val="18"/>
          <w:szCs w:val="18"/>
        </w:rPr>
        <w:t>Ύστερα από τα παραπάνω</w:t>
      </w:r>
      <w:r w:rsidR="006F18DD" w:rsidRPr="006F18DD">
        <w:rPr>
          <w:rFonts w:ascii="Verdana" w:hAnsi="Verdana" w:cs="Arial"/>
          <w:sz w:val="18"/>
          <w:szCs w:val="18"/>
        </w:rPr>
        <w:t>,</w:t>
      </w:r>
      <w:r w:rsidRPr="006F18DD">
        <w:rPr>
          <w:rFonts w:ascii="Verdana" w:hAnsi="Verdana" w:cs="Arial"/>
          <w:sz w:val="18"/>
          <w:szCs w:val="18"/>
        </w:rPr>
        <w:t xml:space="preserve"> </w:t>
      </w:r>
    </w:p>
    <w:p w:rsidR="00811BD6" w:rsidRPr="006F18DD" w:rsidRDefault="00273F34" w:rsidP="00EF2658">
      <w:pPr>
        <w:jc w:val="both"/>
        <w:rPr>
          <w:rFonts w:ascii="Verdana" w:hAnsi="Verdana" w:cs="Arial"/>
          <w:sz w:val="18"/>
          <w:szCs w:val="18"/>
        </w:rPr>
      </w:pPr>
      <w:r w:rsidRPr="006F18DD">
        <w:rPr>
          <w:rFonts w:ascii="Verdana" w:hAnsi="Verdana" w:cs="Arial"/>
          <w:sz w:val="18"/>
          <w:szCs w:val="18"/>
        </w:rPr>
        <w:t>παρακαλείται το Δημοτικό Συμβούλιο του Δ</w:t>
      </w:r>
      <w:r w:rsidR="00636037" w:rsidRPr="006F18DD">
        <w:rPr>
          <w:rFonts w:ascii="Verdana" w:hAnsi="Verdana" w:cs="Arial"/>
          <w:sz w:val="18"/>
          <w:szCs w:val="18"/>
        </w:rPr>
        <w:t>ήμου</w:t>
      </w:r>
      <w:r w:rsidR="00A575FC" w:rsidRPr="006F18DD">
        <w:rPr>
          <w:rFonts w:ascii="Verdana" w:hAnsi="Verdana" w:cs="Arial"/>
          <w:sz w:val="18"/>
          <w:szCs w:val="18"/>
        </w:rPr>
        <w:t xml:space="preserve"> Η.Π. </w:t>
      </w:r>
      <w:r w:rsidRPr="006F18DD">
        <w:rPr>
          <w:rFonts w:ascii="Verdana" w:hAnsi="Verdana" w:cs="Arial"/>
          <w:sz w:val="18"/>
          <w:szCs w:val="18"/>
        </w:rPr>
        <w:t>Νάουσας</w:t>
      </w:r>
      <w:r w:rsidR="00660E73" w:rsidRPr="006F18DD">
        <w:rPr>
          <w:rFonts w:ascii="Verdana" w:hAnsi="Verdana" w:cs="Arial"/>
          <w:sz w:val="18"/>
          <w:szCs w:val="18"/>
        </w:rPr>
        <w:t>,</w:t>
      </w:r>
      <w:r w:rsidR="004434D8" w:rsidRPr="006F18DD">
        <w:rPr>
          <w:rFonts w:ascii="Verdana" w:hAnsi="Verdana" w:cs="Arial"/>
          <w:sz w:val="18"/>
          <w:szCs w:val="18"/>
        </w:rPr>
        <w:t xml:space="preserve"> να</w:t>
      </w:r>
      <w:r w:rsidRPr="006F18DD">
        <w:rPr>
          <w:rFonts w:ascii="Verdana" w:hAnsi="Verdana" w:cs="Arial"/>
          <w:sz w:val="18"/>
          <w:szCs w:val="18"/>
        </w:rPr>
        <w:t xml:space="preserve"> αποφασίσει για την </w:t>
      </w:r>
      <w:r w:rsidR="00A4220F" w:rsidRPr="006F18DD">
        <w:rPr>
          <w:rFonts w:ascii="Verdana" w:hAnsi="Verdana" w:cs="Arial"/>
          <w:sz w:val="18"/>
          <w:szCs w:val="18"/>
        </w:rPr>
        <w:t xml:space="preserve">έγκριση της </w:t>
      </w:r>
      <w:r w:rsidR="0045683D" w:rsidRPr="006F18DD">
        <w:rPr>
          <w:rFonts w:ascii="Verdana" w:hAnsi="Verdana" w:cs="Arial"/>
          <w:sz w:val="18"/>
          <w:szCs w:val="18"/>
        </w:rPr>
        <w:t>προσθήκη</w:t>
      </w:r>
      <w:r w:rsidR="00A4220F" w:rsidRPr="006F18DD">
        <w:rPr>
          <w:rFonts w:ascii="Verdana" w:hAnsi="Verdana" w:cs="Arial"/>
          <w:sz w:val="18"/>
          <w:szCs w:val="18"/>
        </w:rPr>
        <w:t xml:space="preserve">ς </w:t>
      </w:r>
      <w:r w:rsidR="007E60AC" w:rsidRPr="006F18DD">
        <w:rPr>
          <w:rFonts w:ascii="Verdana" w:hAnsi="Verdana" w:cs="Arial"/>
          <w:sz w:val="18"/>
          <w:szCs w:val="18"/>
        </w:rPr>
        <w:t>«</w:t>
      </w:r>
      <w:r w:rsidR="00A4220F" w:rsidRPr="006F18DD">
        <w:rPr>
          <w:rFonts w:ascii="Verdana" w:hAnsi="Verdana" w:cs="Tahoma"/>
          <w:sz w:val="18"/>
          <w:szCs w:val="18"/>
        </w:rPr>
        <w:t xml:space="preserve">επιχείρησης </w:t>
      </w:r>
      <w:r w:rsidR="00A4220F" w:rsidRPr="006F18DD">
        <w:rPr>
          <w:rFonts w:ascii="Verdana" w:hAnsi="Verdana"/>
          <w:sz w:val="18"/>
          <w:szCs w:val="18"/>
        </w:rPr>
        <w:t>παροχής υπηρεσιών διαδικτύου</w:t>
      </w:r>
      <w:r w:rsidR="00A4220F" w:rsidRPr="006F18DD">
        <w:rPr>
          <w:rFonts w:ascii="Verdana" w:hAnsi="Verdana" w:cs="Arial"/>
          <w:sz w:val="18"/>
          <w:szCs w:val="18"/>
        </w:rPr>
        <w:t xml:space="preserve"> </w:t>
      </w:r>
      <w:r w:rsidR="007E60AC" w:rsidRPr="006F18DD">
        <w:rPr>
          <w:rFonts w:ascii="Verdana" w:hAnsi="Verdana" w:cs="Arial"/>
          <w:sz w:val="18"/>
          <w:szCs w:val="18"/>
        </w:rPr>
        <w:t xml:space="preserve">με </w:t>
      </w:r>
      <w:r w:rsidR="00C376D4">
        <w:rPr>
          <w:rFonts w:ascii="Verdana" w:hAnsi="Verdana" w:cs="Arial"/>
          <w:sz w:val="18"/>
          <w:szCs w:val="18"/>
        </w:rPr>
        <w:t>οκτώ</w:t>
      </w:r>
      <w:r w:rsidR="00A4220F" w:rsidRPr="006F18DD">
        <w:rPr>
          <w:rFonts w:ascii="Verdana" w:hAnsi="Verdana" w:cs="Arial"/>
          <w:sz w:val="18"/>
          <w:szCs w:val="18"/>
        </w:rPr>
        <w:t xml:space="preserve"> (</w:t>
      </w:r>
      <w:r w:rsidR="00C376D4">
        <w:rPr>
          <w:rFonts w:ascii="Verdana" w:hAnsi="Verdana" w:cs="Arial"/>
          <w:sz w:val="18"/>
          <w:szCs w:val="18"/>
        </w:rPr>
        <w:t>8</w:t>
      </w:r>
      <w:r w:rsidR="00A4220F" w:rsidRPr="006F18DD">
        <w:rPr>
          <w:rFonts w:ascii="Verdana" w:hAnsi="Verdana" w:cs="Arial"/>
          <w:sz w:val="18"/>
          <w:szCs w:val="18"/>
        </w:rPr>
        <w:t>) ηλεκτρονικ</w:t>
      </w:r>
      <w:r w:rsidR="007E60AC" w:rsidRPr="006F18DD">
        <w:rPr>
          <w:rFonts w:ascii="Verdana" w:hAnsi="Verdana" w:cs="Arial"/>
          <w:sz w:val="18"/>
          <w:szCs w:val="18"/>
        </w:rPr>
        <w:t>ούς</w:t>
      </w:r>
      <w:r w:rsidR="00A4220F" w:rsidRPr="006F18DD">
        <w:rPr>
          <w:rFonts w:ascii="Verdana" w:hAnsi="Verdana" w:cs="Arial"/>
          <w:sz w:val="18"/>
          <w:szCs w:val="18"/>
        </w:rPr>
        <w:t xml:space="preserve"> υπολογιστ</w:t>
      </w:r>
      <w:r w:rsidR="007E60AC" w:rsidRPr="006F18DD">
        <w:rPr>
          <w:rFonts w:ascii="Verdana" w:hAnsi="Verdana" w:cs="Arial"/>
          <w:sz w:val="18"/>
          <w:szCs w:val="18"/>
        </w:rPr>
        <w:t>ές»</w:t>
      </w:r>
      <w:r w:rsidR="00811BD6" w:rsidRPr="006F18DD">
        <w:rPr>
          <w:rFonts w:ascii="Verdana" w:hAnsi="Verdana" w:cs="Arial"/>
          <w:sz w:val="18"/>
          <w:szCs w:val="18"/>
        </w:rPr>
        <w:t>,</w:t>
      </w:r>
      <w:r w:rsidR="00A4220F" w:rsidRPr="006F18DD">
        <w:rPr>
          <w:rFonts w:ascii="Verdana" w:hAnsi="Verdana"/>
          <w:sz w:val="18"/>
          <w:szCs w:val="18"/>
        </w:rPr>
        <w:t xml:space="preserve"> </w:t>
      </w:r>
      <w:r w:rsidR="00A4220F" w:rsidRPr="006F18DD">
        <w:rPr>
          <w:rFonts w:ascii="Verdana" w:hAnsi="Verdana" w:cs="Tahoma"/>
          <w:sz w:val="18"/>
          <w:szCs w:val="18"/>
        </w:rPr>
        <w:t>στον ισόγειο χώρο του</w:t>
      </w:r>
      <w:r w:rsidR="00A4220F" w:rsidRPr="006F18DD">
        <w:rPr>
          <w:rFonts w:ascii="Verdana" w:hAnsi="Verdana" w:cs="Arial"/>
          <w:sz w:val="18"/>
          <w:szCs w:val="18"/>
        </w:rPr>
        <w:t xml:space="preserve"> υφιστάμενου καταστήματος</w:t>
      </w:r>
      <w:r w:rsidR="00A4220F" w:rsidRPr="006F18DD">
        <w:rPr>
          <w:rFonts w:ascii="Verdana" w:hAnsi="Verdana" w:cs="Tahoma"/>
          <w:sz w:val="18"/>
          <w:szCs w:val="18"/>
        </w:rPr>
        <w:t xml:space="preserve"> </w:t>
      </w:r>
      <w:r w:rsidR="00A4220F" w:rsidRPr="006F18DD">
        <w:rPr>
          <w:rFonts w:ascii="Verdana" w:hAnsi="Verdana" w:cs="Arial"/>
          <w:sz w:val="18"/>
          <w:szCs w:val="18"/>
        </w:rPr>
        <w:t xml:space="preserve">υγειονομικού ενδιαφέροντος </w:t>
      </w:r>
      <w:r w:rsidR="00C376D4">
        <w:rPr>
          <w:rFonts w:ascii="Verdana" w:hAnsi="Verdana"/>
          <w:sz w:val="18"/>
          <w:szCs w:val="18"/>
        </w:rPr>
        <w:t xml:space="preserve">του Μάντσιου Δημήτριου του </w:t>
      </w:r>
      <w:r w:rsidR="008346CB">
        <w:rPr>
          <w:rFonts w:ascii="Verdana" w:hAnsi="Verdana"/>
          <w:sz w:val="18"/>
          <w:szCs w:val="18"/>
        </w:rPr>
        <w:t>Νικηφόρου</w:t>
      </w:r>
      <w:r w:rsidR="00A4220F" w:rsidRPr="006F18DD">
        <w:rPr>
          <w:rFonts w:ascii="Verdana" w:hAnsi="Verdana" w:cs="Arial"/>
          <w:sz w:val="18"/>
          <w:szCs w:val="18"/>
        </w:rPr>
        <w:t xml:space="preserve">, επί της οδού </w:t>
      </w:r>
      <w:r w:rsidR="00C376D4">
        <w:rPr>
          <w:rFonts w:ascii="Verdana" w:hAnsi="Verdana" w:cs="Arial"/>
          <w:sz w:val="18"/>
          <w:szCs w:val="18"/>
        </w:rPr>
        <w:t>Θ</w:t>
      </w:r>
      <w:r w:rsidR="00811BD6" w:rsidRPr="006F18DD">
        <w:rPr>
          <w:rFonts w:ascii="Verdana" w:hAnsi="Verdana" w:cs="Arial"/>
          <w:sz w:val="18"/>
          <w:szCs w:val="18"/>
        </w:rPr>
        <w:t>.</w:t>
      </w:r>
      <w:r w:rsidR="00A4220F" w:rsidRPr="006F18DD">
        <w:rPr>
          <w:rFonts w:ascii="Verdana" w:hAnsi="Verdana" w:cs="Arial"/>
          <w:sz w:val="18"/>
          <w:szCs w:val="18"/>
        </w:rPr>
        <w:t xml:space="preserve"> </w:t>
      </w:r>
      <w:r w:rsidR="00B24B77">
        <w:rPr>
          <w:rFonts w:ascii="Verdana" w:hAnsi="Verdana" w:cs="Arial"/>
          <w:sz w:val="18"/>
          <w:szCs w:val="18"/>
        </w:rPr>
        <w:t>Μπιγκάνου 23 στη</w:t>
      </w:r>
      <w:r w:rsidR="00A4220F" w:rsidRPr="006F18DD">
        <w:rPr>
          <w:rFonts w:ascii="Verdana" w:hAnsi="Verdana" w:cs="Arial"/>
          <w:sz w:val="18"/>
          <w:szCs w:val="18"/>
        </w:rPr>
        <w:t xml:space="preserve"> Νάουσα</w:t>
      </w:r>
      <w:r w:rsidR="00811BD6" w:rsidRPr="006F18DD">
        <w:rPr>
          <w:rFonts w:ascii="Verdana" w:hAnsi="Verdana" w:cs="Arial"/>
          <w:sz w:val="18"/>
          <w:szCs w:val="18"/>
        </w:rPr>
        <w:t>,</w:t>
      </w:r>
      <w:r w:rsidR="00A4220F" w:rsidRPr="006F18DD">
        <w:rPr>
          <w:rFonts w:ascii="Verdana" w:hAnsi="Verdana" w:cs="Arial"/>
          <w:sz w:val="18"/>
          <w:szCs w:val="18"/>
        </w:rPr>
        <w:t xml:space="preserve"> </w:t>
      </w:r>
      <w:r w:rsidR="00811BD6" w:rsidRPr="006F18DD">
        <w:rPr>
          <w:rFonts w:ascii="Verdana" w:hAnsi="Verdana" w:cs="Arial"/>
          <w:sz w:val="18"/>
          <w:szCs w:val="18"/>
        </w:rPr>
        <w:t xml:space="preserve">το οποίο </w:t>
      </w:r>
      <w:r w:rsidR="00A4220F" w:rsidRPr="006F18DD">
        <w:rPr>
          <w:rFonts w:ascii="Verdana" w:hAnsi="Verdana" w:cs="Arial"/>
          <w:sz w:val="18"/>
          <w:szCs w:val="18"/>
        </w:rPr>
        <w:t>λειτουργεί, με το καθεστώς υποβολής της γνωστοποίησης του Ν. 4442/2016</w:t>
      </w:r>
      <w:r w:rsidR="00C97214" w:rsidRPr="006F18DD">
        <w:rPr>
          <w:rFonts w:ascii="Verdana" w:hAnsi="Verdana" w:cs="Arial"/>
          <w:sz w:val="18"/>
          <w:szCs w:val="18"/>
        </w:rPr>
        <w:t xml:space="preserve">, </w:t>
      </w:r>
      <w:r w:rsidR="00A4220F" w:rsidRPr="006F18DD">
        <w:rPr>
          <w:rFonts w:ascii="Verdana" w:hAnsi="Verdana" w:cs="Arial"/>
          <w:sz w:val="18"/>
          <w:szCs w:val="18"/>
        </w:rPr>
        <w:t xml:space="preserve">με το αρίθμ. </w:t>
      </w:r>
      <w:r w:rsidR="00F678D0">
        <w:rPr>
          <w:rFonts w:ascii="Verdana" w:hAnsi="Verdana" w:cs="Arial"/>
          <w:sz w:val="18"/>
          <w:szCs w:val="18"/>
        </w:rPr>
        <w:t>1171049</w:t>
      </w:r>
      <w:r w:rsidR="00A4220F" w:rsidRPr="006F18DD">
        <w:rPr>
          <w:rFonts w:ascii="Verdana" w:hAnsi="Verdana" w:cs="Arial"/>
          <w:sz w:val="18"/>
          <w:szCs w:val="18"/>
        </w:rPr>
        <w:t xml:space="preserve"> (</w:t>
      </w:r>
      <w:r w:rsidR="00A4220F" w:rsidRPr="006F18DD">
        <w:rPr>
          <w:rFonts w:ascii="Verdana" w:hAnsi="Verdana" w:cs="Arial"/>
          <w:sz w:val="18"/>
          <w:szCs w:val="18"/>
          <w:lang w:val="en-US"/>
        </w:rPr>
        <w:t>ver</w:t>
      </w:r>
      <w:r w:rsidR="00A4220F" w:rsidRPr="006F18DD">
        <w:rPr>
          <w:rFonts w:ascii="Verdana" w:hAnsi="Verdana" w:cs="Arial"/>
          <w:sz w:val="18"/>
          <w:szCs w:val="18"/>
        </w:rPr>
        <w:t xml:space="preserve">. 0) έντυπο </w:t>
      </w:r>
      <w:r w:rsidR="00C97214" w:rsidRPr="006F18DD">
        <w:rPr>
          <w:rFonts w:ascii="Verdana" w:hAnsi="Verdana" w:cs="Arial"/>
          <w:sz w:val="18"/>
          <w:szCs w:val="18"/>
        </w:rPr>
        <w:t xml:space="preserve">υποβολής </w:t>
      </w:r>
      <w:r w:rsidR="00A4220F" w:rsidRPr="006F18DD">
        <w:rPr>
          <w:rFonts w:ascii="Verdana" w:hAnsi="Verdana" w:cs="Arial"/>
          <w:sz w:val="18"/>
          <w:szCs w:val="18"/>
        </w:rPr>
        <w:t>νέας γνωστοποίησης</w:t>
      </w:r>
      <w:r w:rsidR="00811BD6" w:rsidRPr="006F18DD">
        <w:rPr>
          <w:rFonts w:ascii="Verdana" w:hAnsi="Verdana" w:cs="Arial"/>
          <w:sz w:val="18"/>
          <w:szCs w:val="18"/>
        </w:rPr>
        <w:t>.</w:t>
      </w:r>
    </w:p>
    <w:p w:rsidR="00660E73" w:rsidRPr="006F18DD" w:rsidRDefault="00A4220F" w:rsidP="00EF2658">
      <w:pPr>
        <w:jc w:val="both"/>
        <w:rPr>
          <w:rFonts w:ascii="Verdana" w:hAnsi="Verdana" w:cs="Arial"/>
          <w:sz w:val="18"/>
          <w:szCs w:val="18"/>
        </w:rPr>
      </w:pPr>
      <w:r w:rsidRPr="006F18DD">
        <w:rPr>
          <w:rFonts w:ascii="Verdana" w:hAnsi="Verdana" w:cs="Arial"/>
          <w:sz w:val="18"/>
          <w:szCs w:val="18"/>
        </w:rPr>
        <w:t xml:space="preserve"> </w:t>
      </w:r>
      <w:r w:rsidR="00C97214" w:rsidRPr="006F18DD">
        <w:rPr>
          <w:rFonts w:ascii="Verdana" w:hAnsi="Verdana" w:cs="Arial"/>
          <w:sz w:val="18"/>
          <w:szCs w:val="18"/>
        </w:rPr>
        <w:t xml:space="preserve"> </w:t>
      </w:r>
    </w:p>
    <w:p w:rsidR="00BF6CEF" w:rsidRPr="006F18DD" w:rsidRDefault="00BF6CEF" w:rsidP="00427165">
      <w:pPr>
        <w:jc w:val="both"/>
        <w:rPr>
          <w:rFonts w:ascii="Verdana" w:hAnsi="Verdana" w:cs="Arial"/>
          <w:sz w:val="18"/>
          <w:szCs w:val="18"/>
        </w:rPr>
      </w:pPr>
      <w:r>
        <w:rPr>
          <w:rFonts w:ascii="Verdana" w:hAnsi="Verdana" w:cs="Arial"/>
          <w:sz w:val="18"/>
          <w:szCs w:val="18"/>
        </w:rPr>
        <w:t xml:space="preserve">             </w:t>
      </w:r>
    </w:p>
    <w:p w:rsidR="006F18DD" w:rsidRPr="006F18DD" w:rsidRDefault="006F18DD" w:rsidP="006F18DD">
      <w:pPr>
        <w:jc w:val="both"/>
        <w:rPr>
          <w:rFonts w:ascii="Verdana" w:hAnsi="Verdana" w:cs="Arial"/>
          <w:sz w:val="18"/>
          <w:szCs w:val="18"/>
        </w:rPr>
      </w:pPr>
      <w:r>
        <w:rPr>
          <w:rFonts w:ascii="Verdana" w:hAnsi="Verdana" w:cs="Arial"/>
          <w:sz w:val="18"/>
          <w:szCs w:val="18"/>
        </w:rPr>
        <w:t xml:space="preserve">                                                                     </w:t>
      </w:r>
      <w:r w:rsidRPr="006F18DD">
        <w:rPr>
          <w:rFonts w:ascii="Verdana" w:hAnsi="Verdana" w:cs="Arial"/>
          <w:sz w:val="18"/>
          <w:szCs w:val="18"/>
        </w:rPr>
        <w:t>Η αρμόδια υπάλληλος του τμήματος</w:t>
      </w:r>
    </w:p>
    <w:p w:rsidR="006F18DD" w:rsidRPr="006F18DD" w:rsidRDefault="006F18DD" w:rsidP="006F18DD">
      <w:pPr>
        <w:jc w:val="both"/>
        <w:rPr>
          <w:rFonts w:ascii="Verdana" w:hAnsi="Verdana" w:cs="Arial"/>
          <w:sz w:val="18"/>
          <w:szCs w:val="18"/>
        </w:rPr>
      </w:pPr>
      <w:r w:rsidRPr="006F18DD">
        <w:rPr>
          <w:rFonts w:ascii="Verdana" w:hAnsi="Verdana" w:cs="Arial"/>
          <w:sz w:val="18"/>
          <w:szCs w:val="18"/>
        </w:rPr>
        <w:t xml:space="preserve">                </w:t>
      </w:r>
      <w:r>
        <w:rPr>
          <w:rFonts w:ascii="Verdana" w:hAnsi="Verdana" w:cs="Arial"/>
          <w:sz w:val="18"/>
          <w:szCs w:val="18"/>
        </w:rPr>
        <w:t xml:space="preserve">                                                               </w:t>
      </w:r>
      <w:r w:rsidRPr="006F18DD">
        <w:rPr>
          <w:rFonts w:ascii="Verdana" w:hAnsi="Verdana" w:cs="Arial"/>
          <w:sz w:val="18"/>
          <w:szCs w:val="18"/>
        </w:rPr>
        <w:t xml:space="preserve"> αδειοδοτήσεων Κ.Υ.Ε.</w:t>
      </w:r>
    </w:p>
    <w:p w:rsidR="006F18DD" w:rsidRPr="006F18DD" w:rsidRDefault="006F18DD" w:rsidP="006F18DD">
      <w:pPr>
        <w:jc w:val="both"/>
        <w:rPr>
          <w:rFonts w:ascii="Verdana" w:hAnsi="Verdana" w:cs="Arial"/>
          <w:sz w:val="18"/>
          <w:szCs w:val="18"/>
        </w:rPr>
      </w:pPr>
    </w:p>
    <w:p w:rsidR="006F18DD" w:rsidRPr="006F18DD" w:rsidRDefault="006F18DD" w:rsidP="006F18DD">
      <w:pPr>
        <w:jc w:val="both"/>
        <w:rPr>
          <w:rFonts w:ascii="Verdana" w:hAnsi="Verdana" w:cs="Arial"/>
          <w:sz w:val="18"/>
          <w:szCs w:val="18"/>
        </w:rPr>
      </w:pPr>
    </w:p>
    <w:p w:rsidR="006F18DD" w:rsidRPr="006F18DD" w:rsidRDefault="006F18DD" w:rsidP="006F18DD">
      <w:pPr>
        <w:jc w:val="both"/>
        <w:rPr>
          <w:rFonts w:ascii="Verdana" w:hAnsi="Verdana" w:cs="Arial"/>
          <w:sz w:val="18"/>
          <w:szCs w:val="18"/>
        </w:rPr>
      </w:pPr>
      <w:r w:rsidRPr="006F18DD">
        <w:rPr>
          <w:rFonts w:ascii="Verdana" w:hAnsi="Verdana" w:cs="Arial"/>
          <w:sz w:val="18"/>
          <w:szCs w:val="18"/>
        </w:rPr>
        <w:t xml:space="preserve">                  </w:t>
      </w:r>
      <w:r>
        <w:rPr>
          <w:rFonts w:ascii="Verdana" w:hAnsi="Verdana" w:cs="Arial"/>
          <w:sz w:val="18"/>
          <w:szCs w:val="18"/>
        </w:rPr>
        <w:t xml:space="preserve">                                                               </w:t>
      </w:r>
      <w:r w:rsidRPr="006F18DD">
        <w:rPr>
          <w:rFonts w:ascii="Verdana" w:hAnsi="Verdana" w:cs="Arial"/>
          <w:sz w:val="18"/>
          <w:szCs w:val="18"/>
        </w:rPr>
        <w:t>Σαμαλίκα Χριστίνα</w:t>
      </w:r>
    </w:p>
    <w:p w:rsidR="00427165" w:rsidRDefault="00427165" w:rsidP="00EF2658">
      <w:pPr>
        <w:jc w:val="both"/>
        <w:rPr>
          <w:rFonts w:ascii="Verdana" w:hAnsi="Verdana" w:cs="Arial"/>
          <w:sz w:val="18"/>
          <w:szCs w:val="18"/>
        </w:rPr>
      </w:pPr>
    </w:p>
    <w:p w:rsidR="00427165" w:rsidRDefault="00427165" w:rsidP="00427165">
      <w:pPr>
        <w:rPr>
          <w:rFonts w:ascii="Verdana" w:hAnsi="Verdana" w:cs="Arial"/>
          <w:sz w:val="18"/>
          <w:szCs w:val="18"/>
        </w:rPr>
      </w:pPr>
    </w:p>
    <w:p w:rsidR="00427165" w:rsidRPr="00CF44EB" w:rsidRDefault="00427165" w:rsidP="00427165">
      <w:pPr>
        <w:tabs>
          <w:tab w:val="left" w:pos="5111"/>
        </w:tabs>
        <w:contextualSpacing/>
        <w:jc w:val="both"/>
        <w:rPr>
          <w:rFonts w:ascii="Verdana" w:hAnsi="Verdana" w:cs="Arial"/>
          <w:sz w:val="18"/>
          <w:szCs w:val="18"/>
        </w:rPr>
      </w:pPr>
      <w:r>
        <w:rPr>
          <w:rFonts w:ascii="Verdana" w:hAnsi="Verdana" w:cs="Arial"/>
          <w:sz w:val="18"/>
          <w:szCs w:val="18"/>
        </w:rPr>
        <w:tab/>
      </w:r>
      <w:r w:rsidRPr="00CF44EB">
        <w:rPr>
          <w:rFonts w:ascii="Verdana" w:hAnsi="Verdana" w:cs="Arial"/>
          <w:sz w:val="18"/>
          <w:szCs w:val="18"/>
        </w:rPr>
        <w:t>Ο ΑΝΤ/ΡΧΟΣ</w:t>
      </w:r>
    </w:p>
    <w:p w:rsidR="00427165" w:rsidRPr="006F18DD" w:rsidRDefault="00427165" w:rsidP="00427165">
      <w:pPr>
        <w:tabs>
          <w:tab w:val="left" w:pos="5734"/>
        </w:tabs>
        <w:contextualSpacing/>
        <w:jc w:val="both"/>
        <w:rPr>
          <w:rFonts w:ascii="Verdana" w:hAnsi="Verdana" w:cs="Arial"/>
          <w:sz w:val="18"/>
          <w:szCs w:val="18"/>
        </w:rPr>
      </w:pPr>
      <w:r>
        <w:rPr>
          <w:rFonts w:ascii="Verdana" w:hAnsi="Verdana" w:cs="Arial"/>
          <w:sz w:val="18"/>
          <w:szCs w:val="18"/>
        </w:rPr>
        <w:tab/>
      </w:r>
    </w:p>
    <w:p w:rsidR="00427165" w:rsidRDefault="00427165" w:rsidP="00427165">
      <w:pPr>
        <w:contextualSpacing/>
        <w:jc w:val="both"/>
        <w:rPr>
          <w:rFonts w:ascii="Verdana" w:hAnsi="Verdana" w:cs="Arial"/>
          <w:sz w:val="18"/>
          <w:szCs w:val="18"/>
        </w:rPr>
      </w:pPr>
      <w:r>
        <w:rPr>
          <w:rFonts w:ascii="Verdana" w:hAnsi="Verdana" w:cs="Arial"/>
          <w:sz w:val="18"/>
          <w:szCs w:val="18"/>
        </w:rPr>
        <w:t xml:space="preserve">                                                                      </w:t>
      </w:r>
      <w:r w:rsidRPr="00CF44EB">
        <w:rPr>
          <w:rFonts w:ascii="Verdana" w:hAnsi="Verdana" w:cs="Arial"/>
          <w:sz w:val="18"/>
          <w:szCs w:val="18"/>
        </w:rPr>
        <w:t>ΔΙΟΙΚΗΤΙΚΟΥ ΟΙΚΟΝΟΜΙΚΟΥ</w:t>
      </w:r>
    </w:p>
    <w:p w:rsidR="00427165" w:rsidRDefault="00427165" w:rsidP="00427165">
      <w:pPr>
        <w:contextualSpacing/>
        <w:jc w:val="both"/>
        <w:rPr>
          <w:rFonts w:ascii="Verdana" w:hAnsi="Verdana" w:cs="Arial"/>
          <w:sz w:val="18"/>
          <w:szCs w:val="18"/>
        </w:rPr>
      </w:pPr>
    </w:p>
    <w:p w:rsidR="00427165" w:rsidRPr="00CF44EB" w:rsidRDefault="00427165" w:rsidP="00427165">
      <w:pPr>
        <w:contextualSpacing/>
        <w:jc w:val="both"/>
        <w:rPr>
          <w:rFonts w:ascii="Verdana" w:hAnsi="Verdana" w:cs="Arial"/>
          <w:sz w:val="18"/>
          <w:szCs w:val="18"/>
        </w:rPr>
      </w:pPr>
    </w:p>
    <w:p w:rsidR="00427165" w:rsidRPr="00CF44EB" w:rsidRDefault="00427165" w:rsidP="00427165">
      <w:pPr>
        <w:contextualSpacing/>
        <w:jc w:val="both"/>
        <w:rPr>
          <w:rFonts w:ascii="Verdana" w:hAnsi="Verdana" w:cs="Arial"/>
          <w:sz w:val="18"/>
          <w:szCs w:val="18"/>
        </w:rPr>
      </w:pPr>
      <w:r>
        <w:rPr>
          <w:rFonts w:ascii="Verdana" w:hAnsi="Verdana" w:cs="Arial"/>
          <w:sz w:val="18"/>
          <w:szCs w:val="18"/>
        </w:rPr>
        <w:t xml:space="preserve">                                                                       </w:t>
      </w:r>
      <w:r w:rsidRPr="00CF44EB">
        <w:rPr>
          <w:rFonts w:ascii="Verdana" w:hAnsi="Verdana" w:cs="Arial"/>
          <w:sz w:val="18"/>
          <w:szCs w:val="18"/>
        </w:rPr>
        <w:t>ΚΑΡΑΓΙΑΝΝΙΔΗΣ ΑΝΤΩΝΙΟΣ</w:t>
      </w:r>
    </w:p>
    <w:p w:rsidR="00C97214" w:rsidRPr="00427165" w:rsidRDefault="00C97214" w:rsidP="00427165">
      <w:pPr>
        <w:tabs>
          <w:tab w:val="left" w:pos="5773"/>
        </w:tabs>
        <w:rPr>
          <w:rFonts w:ascii="Verdana" w:hAnsi="Verdana" w:cs="Arial"/>
          <w:sz w:val="18"/>
          <w:szCs w:val="1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85"/>
        <w:gridCol w:w="4637"/>
      </w:tblGrid>
      <w:tr w:rsidR="009A6621" w:rsidRPr="006F18DD">
        <w:trPr>
          <w:trHeight w:val="2220"/>
        </w:trPr>
        <w:tc>
          <w:tcPr>
            <w:tcW w:w="3885" w:type="dxa"/>
            <w:vAlign w:val="center"/>
          </w:tcPr>
          <w:p w:rsidR="009A6621" w:rsidRPr="006F18DD" w:rsidRDefault="009A6621" w:rsidP="00EF2658">
            <w:pPr>
              <w:jc w:val="both"/>
              <w:rPr>
                <w:rFonts w:ascii="Verdana" w:hAnsi="Verdana" w:cs="Arial"/>
                <w:sz w:val="18"/>
                <w:szCs w:val="18"/>
              </w:rPr>
            </w:pPr>
          </w:p>
        </w:tc>
        <w:tc>
          <w:tcPr>
            <w:tcW w:w="4637" w:type="dxa"/>
            <w:vAlign w:val="center"/>
          </w:tcPr>
          <w:p w:rsidR="009A6621" w:rsidRPr="006F18DD" w:rsidRDefault="00982CD2" w:rsidP="006F18DD">
            <w:pPr>
              <w:jc w:val="both"/>
              <w:rPr>
                <w:rFonts w:ascii="Verdana" w:hAnsi="Verdana" w:cs="Arial"/>
                <w:sz w:val="18"/>
                <w:szCs w:val="18"/>
              </w:rPr>
            </w:pPr>
            <w:r w:rsidRPr="006F18DD">
              <w:rPr>
                <w:rFonts w:ascii="Verdana" w:hAnsi="Verdana" w:cs="Arial"/>
                <w:sz w:val="18"/>
                <w:szCs w:val="18"/>
              </w:rPr>
              <w:t xml:space="preserve">       </w:t>
            </w:r>
          </w:p>
          <w:p w:rsidR="009A6621" w:rsidRPr="006F18DD" w:rsidRDefault="009A6621" w:rsidP="00EF2658">
            <w:pPr>
              <w:jc w:val="both"/>
              <w:rPr>
                <w:rFonts w:ascii="Verdana" w:hAnsi="Verdana" w:cs="Arial"/>
                <w:sz w:val="18"/>
                <w:szCs w:val="18"/>
              </w:rPr>
            </w:pPr>
          </w:p>
          <w:p w:rsidR="00403EE5" w:rsidRPr="006F18DD" w:rsidRDefault="00403EE5" w:rsidP="00EF2658">
            <w:pPr>
              <w:jc w:val="both"/>
              <w:rPr>
                <w:rFonts w:ascii="Verdana" w:hAnsi="Verdana" w:cs="Arial"/>
                <w:sz w:val="18"/>
                <w:szCs w:val="18"/>
              </w:rPr>
            </w:pPr>
          </w:p>
        </w:tc>
      </w:tr>
    </w:tbl>
    <w:p w:rsidR="00273F34" w:rsidRPr="006F18DD" w:rsidRDefault="00273F34" w:rsidP="00EF2658">
      <w:pPr>
        <w:jc w:val="both"/>
        <w:rPr>
          <w:rFonts w:ascii="Verdana" w:hAnsi="Verdana" w:cs="Arial"/>
          <w:sz w:val="18"/>
          <w:szCs w:val="18"/>
        </w:rPr>
      </w:pPr>
    </w:p>
    <w:p w:rsidR="00273F34" w:rsidRPr="006F18DD" w:rsidRDefault="00273F34" w:rsidP="00EF2658">
      <w:pPr>
        <w:pStyle w:val="Web"/>
        <w:shd w:val="clear" w:color="auto" w:fill="FFFFFF"/>
        <w:spacing w:before="0" w:after="0"/>
        <w:jc w:val="both"/>
        <w:rPr>
          <w:rFonts w:ascii="Verdana" w:hAnsi="Verdana"/>
          <w:color w:val="auto"/>
          <w:sz w:val="18"/>
          <w:szCs w:val="18"/>
        </w:rPr>
      </w:pPr>
    </w:p>
    <w:p w:rsidR="005351A0" w:rsidRPr="006F18DD" w:rsidRDefault="005351A0" w:rsidP="00EF2658">
      <w:pPr>
        <w:jc w:val="both"/>
        <w:rPr>
          <w:rFonts w:ascii="Verdana" w:hAnsi="Verdana"/>
          <w:sz w:val="18"/>
          <w:szCs w:val="18"/>
        </w:rPr>
      </w:pPr>
    </w:p>
    <w:sectPr w:rsidR="005351A0" w:rsidRPr="006F18DD" w:rsidSect="006F18DD">
      <w:pgSz w:w="11906" w:h="16838"/>
      <w:pgMar w:top="70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360" w:hanging="360"/>
      </w:pPr>
    </w:lvl>
    <w:lvl w:ilvl="1">
      <w:start w:val="1"/>
      <w:numFmt w:val="lowerRoman"/>
      <w:lvlText w:val="%2."/>
      <w:lvlJc w:val="righ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rPr>
    </w:lvl>
  </w:abstractNum>
  <w:abstractNum w:abstractNumId="2">
    <w:nsid w:val="19463C7D"/>
    <w:multiLevelType w:val="hybridMultilevel"/>
    <w:tmpl w:val="7A966C9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404B47D2"/>
    <w:multiLevelType w:val="hybridMultilevel"/>
    <w:tmpl w:val="EC983E5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59F839F3"/>
    <w:multiLevelType w:val="hybridMultilevel"/>
    <w:tmpl w:val="8356223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60B41494"/>
    <w:multiLevelType w:val="hybridMultilevel"/>
    <w:tmpl w:val="1C16C93E"/>
    <w:lvl w:ilvl="0" w:tplc="04080001">
      <w:start w:val="1"/>
      <w:numFmt w:val="bullet"/>
      <w:lvlText w:val=""/>
      <w:lvlJc w:val="left"/>
      <w:pPr>
        <w:tabs>
          <w:tab w:val="num" w:pos="900"/>
        </w:tabs>
        <w:ind w:left="900" w:hanging="360"/>
      </w:pPr>
      <w:rPr>
        <w:rFonts w:ascii="Symbol" w:hAnsi="Symbo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66AF19BD"/>
    <w:multiLevelType w:val="hybridMultilevel"/>
    <w:tmpl w:val="80246E68"/>
    <w:lvl w:ilvl="0" w:tplc="4928F02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756D3AC7"/>
    <w:multiLevelType w:val="hybridMultilevel"/>
    <w:tmpl w:val="743EE866"/>
    <w:lvl w:ilvl="0" w:tplc="0408000F">
      <w:start w:val="1"/>
      <w:numFmt w:val="decimal"/>
      <w:lvlText w:val="%1."/>
      <w:lvlJc w:val="left"/>
      <w:pPr>
        <w:tabs>
          <w:tab w:val="num" w:pos="1931"/>
        </w:tabs>
        <w:ind w:left="1931" w:hanging="360"/>
      </w:pPr>
    </w:lvl>
    <w:lvl w:ilvl="1" w:tplc="04080019" w:tentative="1">
      <w:start w:val="1"/>
      <w:numFmt w:val="lowerLetter"/>
      <w:lvlText w:val="%2."/>
      <w:lvlJc w:val="left"/>
      <w:pPr>
        <w:tabs>
          <w:tab w:val="num" w:pos="2651"/>
        </w:tabs>
        <w:ind w:left="2651" w:hanging="360"/>
      </w:pPr>
    </w:lvl>
    <w:lvl w:ilvl="2" w:tplc="0408001B" w:tentative="1">
      <w:start w:val="1"/>
      <w:numFmt w:val="lowerRoman"/>
      <w:lvlText w:val="%3."/>
      <w:lvlJc w:val="right"/>
      <w:pPr>
        <w:tabs>
          <w:tab w:val="num" w:pos="3371"/>
        </w:tabs>
        <w:ind w:left="3371" w:hanging="180"/>
      </w:pPr>
    </w:lvl>
    <w:lvl w:ilvl="3" w:tplc="0408000F" w:tentative="1">
      <w:start w:val="1"/>
      <w:numFmt w:val="decimal"/>
      <w:lvlText w:val="%4."/>
      <w:lvlJc w:val="left"/>
      <w:pPr>
        <w:tabs>
          <w:tab w:val="num" w:pos="4091"/>
        </w:tabs>
        <w:ind w:left="4091" w:hanging="360"/>
      </w:pPr>
    </w:lvl>
    <w:lvl w:ilvl="4" w:tplc="04080019" w:tentative="1">
      <w:start w:val="1"/>
      <w:numFmt w:val="lowerLetter"/>
      <w:lvlText w:val="%5."/>
      <w:lvlJc w:val="left"/>
      <w:pPr>
        <w:tabs>
          <w:tab w:val="num" w:pos="4811"/>
        </w:tabs>
        <w:ind w:left="4811" w:hanging="360"/>
      </w:pPr>
    </w:lvl>
    <w:lvl w:ilvl="5" w:tplc="0408001B" w:tentative="1">
      <w:start w:val="1"/>
      <w:numFmt w:val="lowerRoman"/>
      <w:lvlText w:val="%6."/>
      <w:lvlJc w:val="right"/>
      <w:pPr>
        <w:tabs>
          <w:tab w:val="num" w:pos="5531"/>
        </w:tabs>
        <w:ind w:left="5531" w:hanging="180"/>
      </w:pPr>
    </w:lvl>
    <w:lvl w:ilvl="6" w:tplc="0408000F" w:tentative="1">
      <w:start w:val="1"/>
      <w:numFmt w:val="decimal"/>
      <w:lvlText w:val="%7."/>
      <w:lvlJc w:val="left"/>
      <w:pPr>
        <w:tabs>
          <w:tab w:val="num" w:pos="6251"/>
        </w:tabs>
        <w:ind w:left="6251" w:hanging="360"/>
      </w:pPr>
    </w:lvl>
    <w:lvl w:ilvl="7" w:tplc="04080019" w:tentative="1">
      <w:start w:val="1"/>
      <w:numFmt w:val="lowerLetter"/>
      <w:lvlText w:val="%8."/>
      <w:lvlJc w:val="left"/>
      <w:pPr>
        <w:tabs>
          <w:tab w:val="num" w:pos="6971"/>
        </w:tabs>
        <w:ind w:left="6971" w:hanging="360"/>
      </w:pPr>
    </w:lvl>
    <w:lvl w:ilvl="8" w:tplc="0408001B" w:tentative="1">
      <w:start w:val="1"/>
      <w:numFmt w:val="lowerRoman"/>
      <w:lvlText w:val="%9."/>
      <w:lvlJc w:val="right"/>
      <w:pPr>
        <w:tabs>
          <w:tab w:val="num" w:pos="7691"/>
        </w:tabs>
        <w:ind w:left="7691" w:hanging="180"/>
      </w:pPr>
    </w:lvl>
  </w:abstractNum>
  <w:num w:numId="1">
    <w:abstractNumId w:val="2"/>
  </w:num>
  <w:num w:numId="2">
    <w:abstractNumId w:val="3"/>
  </w:num>
  <w:num w:numId="3">
    <w:abstractNumId w:val="4"/>
  </w:num>
  <w:num w:numId="4">
    <w:abstractNumId w:val="5"/>
  </w:num>
  <w:num w:numId="5">
    <w:abstractNumId w:val="7"/>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efaultTabStop w:val="720"/>
  <w:noPunctuationKerning/>
  <w:characterSpacingControl w:val="doNotCompress"/>
  <w:compat/>
  <w:rsids>
    <w:rsidRoot w:val="0088773B"/>
    <w:rsid w:val="00015943"/>
    <w:rsid w:val="00067E74"/>
    <w:rsid w:val="00073948"/>
    <w:rsid w:val="00074B21"/>
    <w:rsid w:val="00080647"/>
    <w:rsid w:val="00176021"/>
    <w:rsid w:val="001B7BAB"/>
    <w:rsid w:val="001C2EC1"/>
    <w:rsid w:val="00233057"/>
    <w:rsid w:val="00237D46"/>
    <w:rsid w:val="00273F34"/>
    <w:rsid w:val="00286741"/>
    <w:rsid w:val="002A10CF"/>
    <w:rsid w:val="002A7353"/>
    <w:rsid w:val="002B57D1"/>
    <w:rsid w:val="002E2300"/>
    <w:rsid w:val="003C5791"/>
    <w:rsid w:val="00403EE5"/>
    <w:rsid w:val="004060EF"/>
    <w:rsid w:val="00427165"/>
    <w:rsid w:val="004434D8"/>
    <w:rsid w:val="0045683D"/>
    <w:rsid w:val="004D33B2"/>
    <w:rsid w:val="004D4A3F"/>
    <w:rsid w:val="00510A47"/>
    <w:rsid w:val="005202EF"/>
    <w:rsid w:val="0052754D"/>
    <w:rsid w:val="005336CE"/>
    <w:rsid w:val="005351A0"/>
    <w:rsid w:val="00552863"/>
    <w:rsid w:val="005835F4"/>
    <w:rsid w:val="005B0937"/>
    <w:rsid w:val="00636037"/>
    <w:rsid w:val="00660E73"/>
    <w:rsid w:val="00661EB4"/>
    <w:rsid w:val="006747EA"/>
    <w:rsid w:val="00687A98"/>
    <w:rsid w:val="006D3542"/>
    <w:rsid w:val="006F18DD"/>
    <w:rsid w:val="00715EF2"/>
    <w:rsid w:val="00780CF3"/>
    <w:rsid w:val="0079107D"/>
    <w:rsid w:val="007E60AC"/>
    <w:rsid w:val="007F4369"/>
    <w:rsid w:val="00811BD6"/>
    <w:rsid w:val="008346CB"/>
    <w:rsid w:val="00836E14"/>
    <w:rsid w:val="00852D63"/>
    <w:rsid w:val="0087634D"/>
    <w:rsid w:val="0088773B"/>
    <w:rsid w:val="008D585C"/>
    <w:rsid w:val="008F3ADF"/>
    <w:rsid w:val="00901068"/>
    <w:rsid w:val="00902078"/>
    <w:rsid w:val="0092197D"/>
    <w:rsid w:val="00926621"/>
    <w:rsid w:val="00943670"/>
    <w:rsid w:val="00982CD2"/>
    <w:rsid w:val="00990300"/>
    <w:rsid w:val="00993A01"/>
    <w:rsid w:val="009A6621"/>
    <w:rsid w:val="009E4218"/>
    <w:rsid w:val="009E664A"/>
    <w:rsid w:val="009F7D34"/>
    <w:rsid w:val="00A309E4"/>
    <w:rsid w:val="00A34707"/>
    <w:rsid w:val="00A4220F"/>
    <w:rsid w:val="00A509AB"/>
    <w:rsid w:val="00A575FC"/>
    <w:rsid w:val="00A80FB5"/>
    <w:rsid w:val="00AD417F"/>
    <w:rsid w:val="00B17E29"/>
    <w:rsid w:val="00B24B77"/>
    <w:rsid w:val="00B42F8A"/>
    <w:rsid w:val="00BB08E6"/>
    <w:rsid w:val="00BE25EF"/>
    <w:rsid w:val="00BF6CEF"/>
    <w:rsid w:val="00C1697D"/>
    <w:rsid w:val="00C376D4"/>
    <w:rsid w:val="00C423FC"/>
    <w:rsid w:val="00C505F0"/>
    <w:rsid w:val="00C74A2E"/>
    <w:rsid w:val="00C91780"/>
    <w:rsid w:val="00C97214"/>
    <w:rsid w:val="00CA2079"/>
    <w:rsid w:val="00D20BF5"/>
    <w:rsid w:val="00D2178A"/>
    <w:rsid w:val="00D23DE1"/>
    <w:rsid w:val="00D45A03"/>
    <w:rsid w:val="00D51CA3"/>
    <w:rsid w:val="00D621D1"/>
    <w:rsid w:val="00D9322A"/>
    <w:rsid w:val="00DD177D"/>
    <w:rsid w:val="00DD3102"/>
    <w:rsid w:val="00DE4DB9"/>
    <w:rsid w:val="00E00267"/>
    <w:rsid w:val="00E32F3B"/>
    <w:rsid w:val="00E41503"/>
    <w:rsid w:val="00EB2899"/>
    <w:rsid w:val="00EC6C36"/>
    <w:rsid w:val="00EE5119"/>
    <w:rsid w:val="00EF2658"/>
    <w:rsid w:val="00F0228E"/>
    <w:rsid w:val="00F07B1D"/>
    <w:rsid w:val="00F269A1"/>
    <w:rsid w:val="00F66677"/>
    <w:rsid w:val="00F678D0"/>
    <w:rsid w:val="00F93AFE"/>
    <w:rsid w:val="00FD71E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F34"/>
    <w:rPr>
      <w:sz w:val="24"/>
      <w:szCs w:val="24"/>
    </w:rPr>
  </w:style>
  <w:style w:type="paragraph" w:styleId="3">
    <w:name w:val="heading 3"/>
    <w:basedOn w:val="a"/>
    <w:next w:val="a"/>
    <w:link w:val="3Char"/>
    <w:uiPriority w:val="9"/>
    <w:semiHidden/>
    <w:unhideWhenUsed/>
    <w:qFormat/>
    <w:rsid w:val="004D33B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qFormat/>
    <w:rsid w:val="00273F34"/>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73F34"/>
    <w:rPr>
      <w:b/>
      <w:bCs/>
    </w:rPr>
  </w:style>
  <w:style w:type="paragraph" w:styleId="Web">
    <w:name w:val="Normal (Web)"/>
    <w:basedOn w:val="a"/>
    <w:rsid w:val="00273F34"/>
    <w:pPr>
      <w:spacing w:before="150" w:after="150"/>
    </w:pPr>
    <w:rPr>
      <w:rFonts w:ascii="Arial" w:hAnsi="Arial" w:cs="Arial"/>
      <w:color w:val="5E5E5E"/>
      <w:sz w:val="20"/>
      <w:szCs w:val="20"/>
    </w:rPr>
  </w:style>
  <w:style w:type="table" w:styleId="a4">
    <w:name w:val="Table Grid"/>
    <w:basedOn w:val="a1"/>
    <w:rsid w:val="00273F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D45A03"/>
    <w:rPr>
      <w:rFonts w:ascii="Tahoma" w:hAnsi="Tahoma" w:cs="Tahoma"/>
      <w:sz w:val="16"/>
      <w:szCs w:val="16"/>
    </w:rPr>
  </w:style>
  <w:style w:type="character" w:customStyle="1" w:styleId="3Char">
    <w:name w:val="Επικεφαλίδα 3 Char"/>
    <w:basedOn w:val="a0"/>
    <w:link w:val="3"/>
    <w:uiPriority w:val="9"/>
    <w:semiHidden/>
    <w:rsid w:val="004D33B2"/>
    <w:rPr>
      <w:rFonts w:asciiTheme="majorHAnsi" w:eastAsiaTheme="majorEastAsia" w:hAnsiTheme="majorHAnsi" w:cstheme="majorBidi"/>
      <w:b/>
      <w:bCs/>
      <w:color w:val="4F81BD" w:themeColor="accent1"/>
      <w:sz w:val="24"/>
      <w:szCs w:val="24"/>
    </w:rPr>
  </w:style>
  <w:style w:type="paragraph" w:styleId="a6">
    <w:name w:val="Body Text Indent"/>
    <w:basedOn w:val="a"/>
    <w:link w:val="Char"/>
    <w:rsid w:val="005835F4"/>
    <w:pPr>
      <w:ind w:firstLine="851"/>
      <w:jc w:val="both"/>
    </w:pPr>
    <w:rPr>
      <w:szCs w:val="20"/>
    </w:rPr>
  </w:style>
  <w:style w:type="character" w:customStyle="1" w:styleId="Char">
    <w:name w:val="Σώμα κείμενου με εσοχή Char"/>
    <w:basedOn w:val="a0"/>
    <w:link w:val="a6"/>
    <w:rsid w:val="005835F4"/>
    <w:rPr>
      <w:sz w:val="24"/>
    </w:rPr>
  </w:style>
  <w:style w:type="paragraph" w:styleId="a7">
    <w:name w:val="List Paragraph"/>
    <w:basedOn w:val="a"/>
    <w:uiPriority w:val="34"/>
    <w:qFormat/>
    <w:rsid w:val="00DD31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1048</Words>
  <Characters>7079</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OFFICE</Company>
  <LinksUpToDate>false</LinksUpToDate>
  <CharactersWithSpaces>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OWNER</dc:creator>
  <cp:lastModifiedBy>Χρήστης των Windows</cp:lastModifiedBy>
  <cp:revision>11</cp:revision>
  <cp:lastPrinted>2020-09-16T08:24:00Z</cp:lastPrinted>
  <dcterms:created xsi:type="dcterms:W3CDTF">2020-09-10T11:35:00Z</dcterms:created>
  <dcterms:modified xsi:type="dcterms:W3CDTF">2020-09-16T08:24:00Z</dcterms:modified>
</cp:coreProperties>
</file>